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Образовательная аналитика и принятие управленческих решений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5"/>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5"/>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2"/>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у обучающихся целостного представления о современных методах образовательной аналитики и их практическом применении для принятия управленческих решений в образовательной организации;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Освоение инструментов сбора, обработки и анализа данных, необходимых для стратегического и оперативного управления образовательными процессами; </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Развитие умений интерпретировать аналитические данные для обоснования управленческих решений и выстраивания эффективной образовательной политики.</w:t>
      </w:r>
    </w:p>
    <w:p w:rsidR="00000000" w:rsidDel="00000000" w:rsidP="00000000" w:rsidRDefault="00000000" w:rsidRPr="00000000" w14:paraId="00000023">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навыков критического и системного мышления в процессе анализа образовательных данных и управленческих ситуаций;</w:t>
        <w:br w:type="textWrapping"/>
        <w:t xml:space="preserve">2.2. Формирование компетенций в области проектирования аналитических исследований и мониторинга качества образования;</w:t>
        <w:br w:type="textWrapping"/>
        <w:t xml:space="preserve">2.3. Умение применять современные цифровые и интеллектуальные инструменты для поддержки управленческих решений в образовательной сфере.</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использованию аналитических данных в управлении образовательной организацией;</w:t>
        <w:br w:type="textWrapping"/>
        <w:t xml:space="preserve">3.2. Воспитание профессиональной культуры принятия обоснованных и социально значимых управленческих решений;</w:t>
        <w:br w:type="textWrapping"/>
        <w:t xml:space="preserve">3.3. Развитие готовности к непрерывному профессиональному развитию в области образовательной аналитики и управления.</w:t>
      </w:r>
    </w:p>
    <w:p w:rsidR="00000000" w:rsidDel="00000000" w:rsidP="00000000" w:rsidRDefault="00000000" w:rsidRPr="00000000" w14:paraId="00000029">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B">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Ознакомление студентов с основными теоретическими подходами и моделями образовательной аналитики;</w:t>
      </w:r>
    </w:p>
    <w:p w:rsidR="00000000" w:rsidDel="00000000" w:rsidP="00000000" w:rsidRDefault="00000000" w:rsidRPr="00000000" w14:paraId="0000002C">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практических навыков сбора, обработки и интерпретации образовательных данных;</w:t>
      </w:r>
    </w:p>
    <w:p w:rsidR="00000000" w:rsidDel="00000000" w:rsidP="00000000" w:rsidRDefault="00000000" w:rsidRPr="00000000" w14:paraId="0000002D">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моделирования и прогнозирования управленческих решений на основе аналитических данных;</w:t>
      </w:r>
    </w:p>
    <w:p w:rsidR="00000000" w:rsidDel="00000000" w:rsidP="00000000" w:rsidRDefault="00000000" w:rsidRPr="00000000" w14:paraId="0000002E">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способности применять аналитические инструменты для решения актуальных задач образовательной организации;</w:t>
      </w:r>
    </w:p>
    <w:p w:rsidR="00000000" w:rsidDel="00000000" w:rsidP="00000000" w:rsidRDefault="00000000" w:rsidRPr="00000000" w14:paraId="0000002F">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готовности к использованию полученных знаний и умений в профессиональной деятельности менеджера в сфере образования.</w:t>
      </w:r>
      <w:r w:rsidDel="00000000" w:rsidR="00000000" w:rsidRPr="00000000">
        <w:rPr>
          <w:rtl w:val="0"/>
        </w:rPr>
      </w:r>
    </w:p>
    <w:p w:rsidR="00000000" w:rsidDel="00000000" w:rsidP="00000000" w:rsidRDefault="00000000" w:rsidRPr="00000000" w14:paraId="0000003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2">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Б1.О.02 «Стратегическое и операционное управление образовательными системами», Б1.О.03 «Проектное управление», Б1.О.04 «Финансовый менеджмент в образовательной организации», Б1.О.05 «Правовые аспекты работы образовательного учреждения», Б1.О.06 «Продуктовый менеджмент в образовании», Б1.О.07 «Маркетинг образовательной организации»,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9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5535"/>
        <w:tblGridChange w:id="0">
          <w:tblGrid>
            <w:gridCol w:w="3660"/>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 Способен применять современные техники и методики сбора данных, продвинутые методы</w:t>
            </w:r>
          </w:p>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ОПК-2.И-1. Эффективно использует современные техники и</w:t>
            </w:r>
          </w:p>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методики сбора данных, продвинутые методы их обработки и</w:t>
            </w:r>
          </w:p>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анализа.</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ОПК-2.И-2. Использует интеллектуальные информационно-</w:t>
            </w:r>
          </w:p>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аналитические системы при решении управленческих и исследовательских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ОПК-2.И-3. Разрабатывает и осуществляет исследовательские и аналитические проекты для информационного обеспечения принятия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ПК-3. Способен осуществлять и применять методы анализа данных для принятия решений в образовательной организации.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И-1. Обладает аналитическими навыками для сбора, систематизации и анализа данных образовательной системы.</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ПК-3. И-2. Формирует процессы мониторинга качества образования.</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7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8">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2. </w:t>
      </w:r>
      <w:r w:rsidDel="00000000" w:rsidR="00000000" w:rsidRPr="00000000">
        <w:rPr>
          <w:rtl w:val="0"/>
        </w:rPr>
      </w:r>
    </w:p>
    <w:p w:rsidR="00000000" w:rsidDel="00000000" w:rsidP="00000000" w:rsidRDefault="00000000" w:rsidRPr="00000000" w14:paraId="00000079">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72.</w:t>
      </w: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7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D">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0">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1">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83">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E">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4">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A">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C">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D">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F">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1">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A4">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A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A7">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r>
          </w:p>
        </w:tc>
      </w:tr>
    </w:tbl>
    <w:p w:rsidR="00000000" w:rsidDel="00000000" w:rsidP="00000000" w:rsidRDefault="00000000" w:rsidRPr="00000000" w14:paraId="000000A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A">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C">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D">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tbl>
      <w:tblPr>
        <w:tblStyle w:val="Table4"/>
        <w:tblW w:w="9570.0" w:type="dxa"/>
        <w:jc w:val="left"/>
        <w:tblInd w:w="-261.73228346456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4200"/>
        <w:gridCol w:w="825"/>
        <w:gridCol w:w="795"/>
        <w:gridCol w:w="795"/>
        <w:gridCol w:w="750"/>
        <w:gridCol w:w="1485"/>
        <w:tblGridChange w:id="0">
          <w:tblGrid>
            <w:gridCol w:w="720"/>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данных для анализа успеваемости учащихся: применение аналитики для оценки прогресса и выявления слабых сторон.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эффективности образовательных программ: изучение результатов обучения и сравнение различных подходов к преподаванию.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влияния образовательных технологий на успеваемость: исследование воздействия онлайн-курсов, мобильных приложений и других технологий на образовательный процесс.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рынка труда и образовательных услуг: изучение спроса на специалистов разных профессий и определение наиболее востребованных навыков.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качества образования: применение аналитики для определения уровня подготовки учащихся, выявления слабых мест и разработки стратегий улучшения качества образования.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влияния образовательных реформ на результаты обучения: изучение эффективности изменений в образовательной системе и их воздействия на успеваемость учащихся.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принятия решений в управлении. Сущность, свойства и классификация управленческих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этапы процесса разработки и принятия управленческих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Факторы, влияющие на принятие управленческих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выбор управленческих решений в условиях неопределенности и риска.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tabs>
                <w:tab w:val="center" w:leader="none" w:pos="4677"/>
                <w:tab w:val="right" w:leader="none" w:pos="9355"/>
                <w:tab w:val="right" w:leader="none" w:pos="850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внешней среды и ее влияния на разработку и реализацию альтернативных управленческих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tabs>
                <w:tab w:val="center" w:leader="none" w:pos="4677"/>
                <w:tab w:val="right" w:leader="none" w:pos="9355"/>
              </w:tabs>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Социально-психологические аспекты принятия и реализации управленческих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5">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27">
      <w:pPr>
        <w:widowControl w:val="0"/>
        <w:numPr>
          <w:ilvl w:val="0"/>
          <w:numId w:val="3"/>
        </w:numPr>
        <w:tabs>
          <w:tab w:val="center" w:leader="none" w:pos="4677"/>
          <w:tab w:val="right" w:leader="none" w:pos="9355"/>
          <w:tab w:val="right" w:leader="none" w:pos="850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данных для анализа успеваемости учащихся: применение аналитики для оценки прогресса и выявления слабых сторон.</w:t>
      </w:r>
    </w:p>
    <w:p w:rsidR="00000000" w:rsidDel="00000000" w:rsidP="00000000" w:rsidRDefault="00000000" w:rsidRPr="00000000" w14:paraId="00000128">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эффективности образовательных программ: изучение результатов обучения и сравнение различных подходов к преподаванию.</w:t>
      </w:r>
    </w:p>
    <w:p w:rsidR="00000000" w:rsidDel="00000000" w:rsidP="00000000" w:rsidRDefault="00000000" w:rsidRPr="00000000" w14:paraId="00000129">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влияния образовательных технологий на успеваемость: исследование воздействия онлайн-курсов, мобильных приложений и других технологий на образовательный процесс.</w:t>
      </w:r>
    </w:p>
    <w:p w:rsidR="00000000" w:rsidDel="00000000" w:rsidP="00000000" w:rsidRDefault="00000000" w:rsidRPr="00000000" w14:paraId="0000012A">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рынка труда и образовательных услуг: изучение спроса на специалистов разных профессий и определение наиболее востребованных навыков.</w:t>
      </w:r>
    </w:p>
    <w:p w:rsidR="00000000" w:rsidDel="00000000" w:rsidP="00000000" w:rsidRDefault="00000000" w:rsidRPr="00000000" w14:paraId="0000012B">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качества образования: применение аналитики для определения уровня подготовки учащихся, выявления слабых мест и разработки стратегий улучшения качества образования.</w:t>
      </w:r>
    </w:p>
    <w:p w:rsidR="00000000" w:rsidDel="00000000" w:rsidP="00000000" w:rsidRDefault="00000000" w:rsidRPr="00000000" w14:paraId="0000012C">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влияния образовательных реформ на результаты обучения: изучение эффективности изменений в образовательной системе и их воздействия на успеваемость учащихся.</w:t>
      </w:r>
    </w:p>
    <w:p w:rsidR="00000000" w:rsidDel="00000000" w:rsidP="00000000" w:rsidRDefault="00000000" w:rsidRPr="00000000" w14:paraId="0000012D">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принятия решений в управлении. Сущность, свойства и классификация управленческих решений.</w:t>
      </w:r>
    </w:p>
    <w:p w:rsidR="00000000" w:rsidDel="00000000" w:rsidP="00000000" w:rsidRDefault="00000000" w:rsidRPr="00000000" w14:paraId="0000012E">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этапы процесса разработки и принятия управленческих решений.</w:t>
      </w:r>
    </w:p>
    <w:p w:rsidR="00000000" w:rsidDel="00000000" w:rsidP="00000000" w:rsidRDefault="00000000" w:rsidRPr="00000000" w14:paraId="0000012F">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Факторы, влияющие на принятие управленческих решений.</w:t>
      </w:r>
    </w:p>
    <w:p w:rsidR="00000000" w:rsidDel="00000000" w:rsidP="00000000" w:rsidRDefault="00000000" w:rsidRPr="00000000" w14:paraId="00000130">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выбор управленческих решений в условиях неопределенности и риска.</w:t>
      </w:r>
    </w:p>
    <w:p w:rsidR="00000000" w:rsidDel="00000000" w:rsidP="00000000" w:rsidRDefault="00000000" w:rsidRPr="00000000" w14:paraId="00000131">
      <w:pPr>
        <w:widowControl w:val="0"/>
        <w:numPr>
          <w:ilvl w:val="0"/>
          <w:numId w:val="3"/>
        </w:numPr>
        <w:tabs>
          <w:tab w:val="center" w:leader="none" w:pos="4677"/>
          <w:tab w:val="right" w:leader="none" w:pos="9355"/>
          <w:tab w:val="right" w:leader="none" w:pos="850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внешней среды и ее влияния на разработку и реализацию альтернативных управленческих решений.</w:t>
      </w:r>
    </w:p>
    <w:p w:rsidR="00000000" w:rsidDel="00000000" w:rsidP="00000000" w:rsidRDefault="00000000" w:rsidRPr="00000000" w14:paraId="00000132">
      <w:pPr>
        <w:widowControl w:val="0"/>
        <w:numPr>
          <w:ilvl w:val="0"/>
          <w:numId w:val="3"/>
        </w:numPr>
        <w:tabs>
          <w:tab w:val="center" w:leader="none" w:pos="4677"/>
          <w:tab w:val="right" w:leader="none" w:pos="9355"/>
          <w:tab w:val="right" w:leader="none" w:pos="850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и контроль выполнения управленческих решений.</w:t>
      </w:r>
    </w:p>
    <w:p w:rsidR="00000000" w:rsidDel="00000000" w:rsidP="00000000" w:rsidRDefault="00000000" w:rsidRPr="00000000" w14:paraId="00000133">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4">
      <w:pPr>
        <w:widowControl w:val="0"/>
        <w:numPr>
          <w:ilvl w:val="0"/>
          <w:numId w:val="4"/>
        </w:numPr>
        <w:tabs>
          <w:tab w:val="center" w:leader="none" w:pos="4677"/>
          <w:tab w:val="right" w:leader="none" w:pos="9355"/>
        </w:tabs>
        <w:spacing w:after="0" w:afterAutospacing="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Системный подход к разработке управленческого решения.</w:t>
      </w:r>
    </w:p>
    <w:p w:rsidR="00000000" w:rsidDel="00000000" w:rsidP="00000000" w:rsidRDefault="00000000" w:rsidRPr="00000000" w14:paraId="00000135">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и классификация управленческих решений.</w:t>
      </w:r>
    </w:p>
    <w:p w:rsidR="00000000" w:rsidDel="00000000" w:rsidP="00000000" w:rsidRDefault="00000000" w:rsidRPr="00000000" w14:paraId="00000136">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Параметры и условия обеспечения качества и эффективности управленческих решений.</w:t>
      </w:r>
    </w:p>
    <w:p w:rsidR="00000000" w:rsidDel="00000000" w:rsidP="00000000" w:rsidRDefault="00000000" w:rsidRPr="00000000" w14:paraId="00000137">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Технология процесса принятия решений.</w:t>
      </w:r>
    </w:p>
    <w:p w:rsidR="00000000" w:rsidDel="00000000" w:rsidP="00000000" w:rsidRDefault="00000000" w:rsidRPr="00000000" w14:paraId="00000138">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разработки и принятия управленческих решений.</w:t>
      </w:r>
    </w:p>
    <w:p w:rsidR="00000000" w:rsidDel="00000000" w:rsidP="00000000" w:rsidRDefault="00000000" w:rsidRPr="00000000" w14:paraId="00000139">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Принятие решений в условиях неопределенности.</w:t>
      </w:r>
    </w:p>
    <w:p w:rsidR="00000000" w:rsidDel="00000000" w:rsidP="00000000" w:rsidRDefault="00000000" w:rsidRPr="00000000" w14:paraId="0000013A">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Индивидуальные качества менеджера.</w:t>
      </w:r>
    </w:p>
    <w:p w:rsidR="00000000" w:rsidDel="00000000" w:rsidP="00000000" w:rsidRDefault="00000000" w:rsidRPr="00000000" w14:paraId="0000013B">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внешней среды и ее влияния на принятие управленческих решений.</w:t>
      </w:r>
    </w:p>
    <w:p w:rsidR="00000000" w:rsidDel="00000000" w:rsidP="00000000" w:rsidRDefault="00000000" w:rsidRPr="00000000" w14:paraId="0000013C">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рисков при принятии управленческих решений.</w:t>
      </w:r>
    </w:p>
    <w:p w:rsidR="00000000" w:rsidDel="00000000" w:rsidP="00000000" w:rsidRDefault="00000000" w:rsidRPr="00000000" w14:paraId="0000013D">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и выбор управленческих решений в условиях неопределенности и риска.</w:t>
      </w:r>
    </w:p>
    <w:p w:rsidR="00000000" w:rsidDel="00000000" w:rsidP="00000000" w:rsidRDefault="00000000" w:rsidRPr="00000000" w14:paraId="0000013E">
      <w:pPr>
        <w:widowControl w:val="0"/>
        <w:numPr>
          <w:ilvl w:val="0"/>
          <w:numId w:val="4"/>
        </w:numPr>
        <w:tabs>
          <w:tab w:val="center" w:leader="none" w:pos="4677"/>
          <w:tab w:val="right" w:leader="none" w:pos="9355"/>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и контроль выполнения управленческих решений.</w:t>
      </w:r>
    </w:p>
    <w:p w:rsidR="00000000" w:rsidDel="00000000" w:rsidP="00000000" w:rsidRDefault="00000000" w:rsidRPr="00000000" w14:paraId="0000013F">
      <w:pPr>
        <w:widowControl w:val="0"/>
        <w:numPr>
          <w:ilvl w:val="0"/>
          <w:numId w:val="4"/>
        </w:numPr>
        <w:tabs>
          <w:tab w:val="center" w:leader="none" w:pos="4677"/>
          <w:tab w:val="right" w:leader="none" w:pos="9355"/>
        </w:tabs>
        <w:spacing w:after="24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Социально-психологические аспекты принятия и реализации управленческих решений.</w:t>
      </w:r>
    </w:p>
    <w:p w:rsidR="00000000" w:rsidDel="00000000" w:rsidP="00000000" w:rsidRDefault="00000000" w:rsidRPr="00000000" w14:paraId="00000140">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41">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42">
      <w:pPr>
        <w:widowControl w:val="0"/>
        <w:numPr>
          <w:ilvl w:val="0"/>
          <w:numId w:val="8"/>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методов образовательной аналитики для оценки эффективности образовательных программ.</w:t>
      </w:r>
    </w:p>
    <w:p w:rsidR="00000000" w:rsidDel="00000000" w:rsidP="00000000" w:rsidRDefault="00000000" w:rsidRPr="00000000" w14:paraId="00000143">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больших данных в образовательной аналитике для прогнозирования успеваемости студентов.</w:t>
      </w:r>
    </w:p>
    <w:p w:rsidR="00000000" w:rsidDel="00000000" w:rsidP="00000000" w:rsidRDefault="00000000" w:rsidRPr="00000000" w14:paraId="00000144">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различных факторов на результаты обучения с помощью методов образовательной аналитики.</w:t>
      </w:r>
    </w:p>
    <w:p w:rsidR="00000000" w:rsidDel="00000000" w:rsidP="00000000" w:rsidRDefault="00000000" w:rsidRPr="00000000" w14:paraId="00000145">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системы мониторинга и анализа качества образования на основе образовательной аналитики.</w:t>
      </w:r>
    </w:p>
    <w:p w:rsidR="00000000" w:rsidDel="00000000" w:rsidP="00000000" w:rsidRDefault="00000000" w:rsidRPr="00000000" w14:paraId="00000146">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методов машинного обучения для выявления закономерностей в данных об успеваемости студентов.</w:t>
      </w:r>
    </w:p>
    <w:p w:rsidR="00000000" w:rsidDel="00000000" w:rsidP="00000000" w:rsidRDefault="00000000" w:rsidRPr="00000000" w14:paraId="00000147">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образовательной аналитики для оптимизации распределения ресурсов в образовательных учреждениях.</w:t>
      </w:r>
    </w:p>
    <w:p w:rsidR="00000000" w:rsidDel="00000000" w:rsidP="00000000" w:rsidRDefault="00000000" w:rsidRPr="00000000" w14:paraId="00000148">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различных методов обучения с помощью образовательной аналитики.</w:t>
      </w:r>
    </w:p>
    <w:p w:rsidR="00000000" w:rsidDel="00000000" w:rsidP="00000000" w:rsidRDefault="00000000" w:rsidRPr="00000000" w14:paraId="00000149">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системы поддержки принятия решений для управления образовательным процессом на основе образовательной аналитики.</w:t>
      </w:r>
    </w:p>
    <w:p w:rsidR="00000000" w:rsidDel="00000000" w:rsidP="00000000" w:rsidRDefault="00000000" w:rsidRPr="00000000" w14:paraId="0000014A">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методов визуализации данных для представления результатов образовательной аналитики.</w:t>
      </w:r>
    </w:p>
    <w:p w:rsidR="00000000" w:rsidDel="00000000" w:rsidP="00000000" w:rsidRDefault="00000000" w:rsidRPr="00000000" w14:paraId="0000014B">
      <w:pPr>
        <w:widowControl w:val="0"/>
        <w:numPr>
          <w:ilvl w:val="0"/>
          <w:numId w:val="8"/>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влияния цифровизации образования на качество обучения с помощью образовательной аналитики.</w:t>
      </w:r>
    </w:p>
    <w:p w:rsidR="00000000" w:rsidDel="00000000" w:rsidP="00000000" w:rsidRDefault="00000000" w:rsidRPr="00000000" w14:paraId="0000014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E">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F">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0">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Что такое образовательная аналитика и какова ее роль в принятии управленческих решений?</w:t>
      </w:r>
    </w:p>
    <w:p w:rsidR="00000000" w:rsidDel="00000000" w:rsidP="00000000" w:rsidRDefault="00000000" w:rsidRPr="00000000" w14:paraId="00000151">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основные методы и инструменты используются в образовательной аналитике?</w:t>
      </w:r>
    </w:p>
    <w:p w:rsidR="00000000" w:rsidDel="00000000" w:rsidP="00000000" w:rsidRDefault="00000000" w:rsidRPr="00000000" w14:paraId="00000152">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можно использовать данные об успеваемости студентов для улучшения качества образования?</w:t>
      </w:r>
    </w:p>
    <w:p w:rsidR="00000000" w:rsidDel="00000000" w:rsidP="00000000" w:rsidRDefault="00000000" w:rsidRPr="00000000" w14:paraId="00000153">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факторы могут влиять на результаты обучения, и как их можно анализировать с помощью образовательной аналитики?</w:t>
      </w:r>
    </w:p>
    <w:p w:rsidR="00000000" w:rsidDel="00000000" w:rsidP="00000000" w:rsidRDefault="00000000" w:rsidRPr="00000000" w14:paraId="00000154">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применяются большие данные и машинное обучение в образовательной аналитике?</w:t>
      </w:r>
    </w:p>
    <w:p w:rsidR="00000000" w:rsidDel="00000000" w:rsidP="00000000" w:rsidRDefault="00000000" w:rsidRPr="00000000" w14:paraId="00000155">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подходы к прогнозированию успеваемости студентов на основе образовательной аналитики?</w:t>
      </w:r>
    </w:p>
    <w:p w:rsidR="00000000" w:rsidDel="00000000" w:rsidP="00000000" w:rsidRDefault="00000000" w:rsidRPr="00000000" w14:paraId="00000156">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можно использовать образовательную аналитику для оптимизации распределения ресурсов в образовательных учреждениях?</w:t>
      </w:r>
    </w:p>
    <w:p w:rsidR="00000000" w:rsidDel="00000000" w:rsidP="00000000" w:rsidRDefault="00000000" w:rsidRPr="00000000" w14:paraId="00000157">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методы визуализации данных применяются в образовательной аналитике, и как они помогают в принятии решений?</w:t>
      </w:r>
    </w:p>
    <w:p w:rsidR="00000000" w:rsidDel="00000000" w:rsidP="00000000" w:rsidRDefault="00000000" w:rsidRPr="00000000" w14:paraId="00000158">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образовательная аналитика может помочь в оценке эффективности различных методов обучения?</w:t>
      </w:r>
    </w:p>
    <w:p w:rsidR="00000000" w:rsidDel="00000000" w:rsidP="00000000" w:rsidRDefault="00000000" w:rsidRPr="00000000" w14:paraId="00000159">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системы поддержки принятия решений существуют для управления образовательным процессом на основе образовательной аналитики?</w:t>
      </w:r>
    </w:p>
    <w:p w:rsidR="00000000" w:rsidDel="00000000" w:rsidP="00000000" w:rsidRDefault="00000000" w:rsidRPr="00000000" w14:paraId="0000015A">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проводится анализ влияния цифровизации образования на его качество с помощью образовательной аналитики?</w:t>
      </w:r>
    </w:p>
    <w:p w:rsidR="00000000" w:rsidDel="00000000" w:rsidP="00000000" w:rsidRDefault="00000000" w:rsidRPr="00000000" w14:paraId="0000015B">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этические аспекты необходимо учитывать при работе с данными в образовательной аналитике?</w:t>
      </w:r>
    </w:p>
    <w:p w:rsidR="00000000" w:rsidDel="00000000" w:rsidP="00000000" w:rsidRDefault="00000000" w:rsidRPr="00000000" w14:paraId="0000015C">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обеспечивается достоверность и надежность данных, используемых в образовательной аналитике?</w:t>
      </w:r>
    </w:p>
    <w:p w:rsidR="00000000" w:rsidDel="00000000" w:rsidP="00000000" w:rsidRDefault="00000000" w:rsidRPr="00000000" w14:paraId="0000015D">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существуют подходы к мониторингу и анализу качества образования на основе образовательной аналитики?</w:t>
      </w:r>
    </w:p>
    <w:p w:rsidR="00000000" w:rsidDel="00000000" w:rsidP="00000000" w:rsidRDefault="00000000" w:rsidRPr="00000000" w14:paraId="0000015E">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использовать образовательную аналитику для выявления и устранения проблем в учебном процессе?</w:t>
      </w:r>
    </w:p>
    <w:p w:rsidR="00000000" w:rsidDel="00000000" w:rsidP="00000000" w:rsidRDefault="00000000" w:rsidRPr="00000000" w14:paraId="0000015F">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метрики и показатели используются в образовательной аналитике для оценки эффективности обучения?</w:t>
      </w:r>
    </w:p>
    <w:p w:rsidR="00000000" w:rsidDel="00000000" w:rsidP="00000000" w:rsidRDefault="00000000" w:rsidRPr="00000000" w14:paraId="00000160">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образовательная аналитика помогает в принятии решений о внесении изменений в учебные программы?</w:t>
      </w:r>
    </w:p>
    <w:p w:rsidR="00000000" w:rsidDel="00000000" w:rsidP="00000000" w:rsidRDefault="00000000" w:rsidRPr="00000000" w14:paraId="00000161">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технологии и инструменты применяются для сбора и анализа данных в образовательной аналитике?</w:t>
      </w:r>
    </w:p>
    <w:p w:rsidR="00000000" w:rsidDel="00000000" w:rsidP="00000000" w:rsidRDefault="00000000" w:rsidRPr="00000000" w14:paraId="00000162">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 использовать результаты образовательной аналитики для повышения мотивации и вовлеченности студентов?</w:t>
      </w:r>
    </w:p>
    <w:p w:rsidR="00000000" w:rsidDel="00000000" w:rsidP="00000000" w:rsidRDefault="00000000" w:rsidRPr="00000000" w14:paraId="00000163">
      <w:pPr>
        <w:widowControl w:val="0"/>
        <w:numPr>
          <w:ilvl w:val="0"/>
          <w:numId w:val="6"/>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Какие перспективы развития образовательной аналитики можно выделить на основе текущих тенденций?</w:t>
      </w:r>
      <w:r w:rsidDel="00000000" w:rsidR="00000000" w:rsidRPr="00000000">
        <w:rPr>
          <w:rtl w:val="0"/>
        </w:rPr>
      </w:r>
    </w:p>
    <w:p w:rsidR="00000000" w:rsidDel="00000000" w:rsidP="00000000" w:rsidRDefault="00000000" w:rsidRPr="00000000" w14:paraId="00000164">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5">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6">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68">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Рубчинский, А. А.  Методы и модели принятия управленческих решений : учебник и практикум для вузов / А. А. Рубчинский. — Москва : Издательство Юрайт, 2025. — 526 с. — (Высшее образование). — ISBN 978-5-534-03619-0. </w:t>
      </w:r>
    </w:p>
    <w:p w:rsidR="00000000" w:rsidDel="00000000" w:rsidP="00000000" w:rsidRDefault="00000000" w:rsidRPr="00000000" w14:paraId="00000169">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Тебекин, А. В.  Методы принятия управленческих решений : учебник для вузов / А. В. Тебекин. — Москва : Издательство Юрайт, 2025. — 493 с. — (Высшее образование). — ISBN 978-5-9916-5576-7. </w:t>
      </w:r>
    </w:p>
    <w:p w:rsidR="00000000" w:rsidDel="00000000" w:rsidP="00000000" w:rsidRDefault="00000000" w:rsidRPr="00000000" w14:paraId="0000016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C">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D">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5">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7">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81">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