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Default="00D47B75">
      <w:pPr>
        <w:pStyle w:val="a3"/>
      </w:pPr>
    </w:p>
    <w:p w:rsidR="00D47B75" w:rsidRDefault="00D47B75">
      <w:pPr>
        <w:pStyle w:val="a3"/>
        <w:spacing w:before="139"/>
      </w:pPr>
    </w:p>
    <w:p w:rsidR="00D47B75" w:rsidRDefault="00571906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57190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1C018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Пучки и комплексные многообразия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5719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5719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EC4298" w:rsidRDefault="00571906" w:rsidP="00EC429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EC4298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EC4298">
              <w:rPr>
                <w:sz w:val="24"/>
              </w:rPr>
              <w:t>Математика</w:t>
            </w:r>
          </w:p>
          <w:p w:rsidR="00D47B75" w:rsidRDefault="00D47B75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571906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571906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EC4298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EC4298"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5719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5719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5719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57190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57190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5B15D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Буряк Александр Юрьевич</w:t>
            </w:r>
            <w:r w:rsidR="00681558">
              <w:rPr>
                <w:spacing w:val="-2"/>
                <w:sz w:val="24"/>
              </w:rPr>
              <w:t>,</w:t>
            </w:r>
          </w:p>
          <w:p w:rsidR="00D47B75" w:rsidRDefault="00681558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д.ф.-</w:t>
            </w:r>
            <w:r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571906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571906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180886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571906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8E0746" w:rsidRPr="00E951F2" w:rsidRDefault="008E0746" w:rsidP="008E0746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B74637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571906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B844FF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571906">
              <w:t>Объем</w:t>
            </w:r>
            <w:r w:rsidR="00571906">
              <w:rPr>
                <w:spacing w:val="-2"/>
              </w:rPr>
              <w:t xml:space="preserve"> дисциплины</w:t>
            </w:r>
            <w:r w:rsidR="00571906">
              <w:tab/>
            </w:r>
            <w:r w:rsidR="00571906">
              <w:rPr>
                <w:spacing w:val="-10"/>
              </w:rPr>
              <w:t>3</w:t>
            </w:r>
          </w:hyperlink>
        </w:p>
        <w:p w:rsidR="00D47B75" w:rsidRDefault="00B844FF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571906">
              <w:t>Формат</w:t>
            </w:r>
            <w:r w:rsidR="00571906">
              <w:rPr>
                <w:spacing w:val="-2"/>
              </w:rPr>
              <w:t xml:space="preserve"> обучения</w:t>
            </w:r>
            <w:r w:rsidR="00571906">
              <w:tab/>
            </w:r>
            <w:r w:rsidR="00571906">
              <w:rPr>
                <w:spacing w:val="-10"/>
              </w:rPr>
              <w:t>3</w:t>
            </w:r>
          </w:hyperlink>
        </w:p>
        <w:p w:rsidR="00D47B75" w:rsidRDefault="00B844FF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571906">
              <w:rPr>
                <w:spacing w:val="-2"/>
              </w:rPr>
              <w:t>Преподаватели</w:t>
            </w:r>
            <w:r w:rsidR="00571906">
              <w:tab/>
            </w:r>
            <w:r w:rsidR="00571906">
              <w:rPr>
                <w:spacing w:val="-10"/>
              </w:rPr>
              <w:t>3</w:t>
            </w:r>
          </w:hyperlink>
        </w:p>
        <w:p w:rsidR="00D47B75" w:rsidRDefault="00B844FF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571906">
              <w:t>Входные</w:t>
            </w:r>
            <w:r w:rsidR="00571906">
              <w:rPr>
                <w:spacing w:val="-5"/>
              </w:rPr>
              <w:t xml:space="preserve"> </w:t>
            </w:r>
            <w:r w:rsidR="00571906">
              <w:t>требования</w:t>
            </w:r>
            <w:r w:rsidR="00571906">
              <w:rPr>
                <w:spacing w:val="-2"/>
              </w:rPr>
              <w:t xml:space="preserve"> </w:t>
            </w:r>
            <w:r w:rsidR="00571906">
              <w:t>для</w:t>
            </w:r>
            <w:r w:rsidR="00571906">
              <w:rPr>
                <w:spacing w:val="-2"/>
              </w:rPr>
              <w:t xml:space="preserve"> </w:t>
            </w:r>
            <w:r w:rsidR="00571906">
              <w:t>освоения</w:t>
            </w:r>
            <w:r w:rsidR="00571906">
              <w:rPr>
                <w:spacing w:val="-2"/>
              </w:rPr>
              <w:t xml:space="preserve"> дисциплины</w:t>
            </w:r>
            <w:r w:rsidR="00571906">
              <w:tab/>
            </w:r>
            <w:r w:rsidR="00571906">
              <w:rPr>
                <w:spacing w:val="-10"/>
              </w:rPr>
              <w:t>3</w:t>
            </w:r>
          </w:hyperlink>
        </w:p>
        <w:p w:rsidR="00D47B75" w:rsidRDefault="00B844FF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571906">
              <w:t>Результаты</w:t>
            </w:r>
            <w:r w:rsidR="00571906">
              <w:rPr>
                <w:spacing w:val="-3"/>
              </w:rPr>
              <w:t xml:space="preserve"> </w:t>
            </w:r>
            <w:r w:rsidR="00571906">
              <w:t>обучения</w:t>
            </w:r>
            <w:r w:rsidR="00571906">
              <w:rPr>
                <w:spacing w:val="-5"/>
              </w:rPr>
              <w:t xml:space="preserve"> </w:t>
            </w:r>
            <w:r w:rsidR="00571906">
              <w:t>по</w:t>
            </w:r>
            <w:r w:rsidR="00571906">
              <w:rPr>
                <w:spacing w:val="-2"/>
              </w:rPr>
              <w:t xml:space="preserve"> дисциплине</w:t>
            </w:r>
            <w:r w:rsidR="00571906">
              <w:tab/>
            </w:r>
            <w:r w:rsidR="00571906">
              <w:rPr>
                <w:spacing w:val="-10"/>
              </w:rPr>
              <w:t>3</w:t>
            </w:r>
          </w:hyperlink>
        </w:p>
        <w:p w:rsidR="00D47B75" w:rsidRDefault="00B844FF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571906">
              <w:t>Содержание</w:t>
            </w:r>
            <w:r w:rsidR="00571906">
              <w:rPr>
                <w:spacing w:val="-4"/>
              </w:rPr>
              <w:t xml:space="preserve"> </w:t>
            </w:r>
            <w:r w:rsidR="00571906">
              <w:rPr>
                <w:spacing w:val="-2"/>
              </w:rPr>
              <w:t>дисциплины</w:t>
            </w:r>
            <w:r w:rsidR="00571906">
              <w:tab/>
            </w:r>
            <w:r w:rsidR="00571906">
              <w:rPr>
                <w:spacing w:val="-10"/>
              </w:rPr>
              <w:t>5</w:t>
            </w:r>
          </w:hyperlink>
        </w:p>
        <w:p w:rsidR="00D47B75" w:rsidRDefault="00B844FF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571906">
              <w:t>Ресурсное</w:t>
            </w:r>
            <w:r w:rsidR="00571906">
              <w:rPr>
                <w:spacing w:val="-4"/>
              </w:rPr>
              <w:t xml:space="preserve"> </w:t>
            </w:r>
            <w:r w:rsidR="00571906">
              <w:rPr>
                <w:spacing w:val="-2"/>
              </w:rPr>
              <w:t>обеспечение</w:t>
            </w:r>
            <w:r w:rsidR="00571906">
              <w:tab/>
            </w:r>
            <w:r w:rsidR="00571906">
              <w:rPr>
                <w:spacing w:val="-10"/>
              </w:rPr>
              <w:t>6</w:t>
            </w:r>
          </w:hyperlink>
        </w:p>
        <w:p w:rsidR="00D47B75" w:rsidRDefault="00B844FF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571906">
              <w:t>Список</w:t>
            </w:r>
            <w:r w:rsidR="00571906">
              <w:rPr>
                <w:spacing w:val="-4"/>
              </w:rPr>
              <w:t xml:space="preserve"> </w:t>
            </w:r>
            <w:r w:rsidR="00571906">
              <w:t>основной</w:t>
            </w:r>
            <w:r w:rsidR="00571906">
              <w:rPr>
                <w:spacing w:val="-3"/>
              </w:rPr>
              <w:t xml:space="preserve"> </w:t>
            </w:r>
            <w:r w:rsidR="00571906">
              <w:rPr>
                <w:spacing w:val="-2"/>
              </w:rPr>
              <w:t>литературы</w:t>
            </w:r>
            <w:r w:rsidR="00571906">
              <w:tab/>
            </w:r>
            <w:r w:rsidR="00571906">
              <w:rPr>
                <w:spacing w:val="-10"/>
              </w:rPr>
              <w:t>6</w:t>
            </w:r>
          </w:hyperlink>
        </w:p>
        <w:p w:rsidR="00D47B75" w:rsidRDefault="00B844FF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571906">
              <w:t>Список</w:t>
            </w:r>
            <w:r w:rsidR="00571906">
              <w:rPr>
                <w:spacing w:val="-6"/>
              </w:rPr>
              <w:t xml:space="preserve"> </w:t>
            </w:r>
            <w:r w:rsidR="00571906">
              <w:t>дополнительной</w:t>
            </w:r>
            <w:r w:rsidR="00571906">
              <w:rPr>
                <w:spacing w:val="-5"/>
              </w:rPr>
              <w:t xml:space="preserve"> </w:t>
            </w:r>
            <w:r w:rsidR="00571906">
              <w:t>литературы</w:t>
            </w:r>
            <w:r w:rsidR="00571906">
              <w:rPr>
                <w:spacing w:val="-5"/>
              </w:rPr>
              <w:t xml:space="preserve"> </w:t>
            </w:r>
            <w:r w:rsidR="00571906">
              <w:t>(при</w:t>
            </w:r>
            <w:r w:rsidR="00571906">
              <w:rPr>
                <w:spacing w:val="-5"/>
              </w:rPr>
              <w:t xml:space="preserve"> </w:t>
            </w:r>
            <w:r w:rsidR="00571906">
              <w:rPr>
                <w:spacing w:val="-2"/>
              </w:rPr>
              <w:t>наличии)</w:t>
            </w:r>
            <w:r w:rsidR="00571906">
              <w:tab/>
            </w:r>
            <w:r w:rsidR="00571906">
              <w:rPr>
                <w:spacing w:val="-10"/>
              </w:rPr>
              <w:t>7</w:t>
            </w:r>
          </w:hyperlink>
        </w:p>
        <w:p w:rsidR="00D47B75" w:rsidRDefault="00B844FF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571906">
              <w:t>Список</w:t>
            </w:r>
            <w:r w:rsidR="00571906">
              <w:rPr>
                <w:spacing w:val="-6"/>
              </w:rPr>
              <w:t xml:space="preserve"> </w:t>
            </w:r>
            <w:r w:rsidR="00571906">
              <w:t>программного</w:t>
            </w:r>
            <w:r w:rsidR="00571906">
              <w:rPr>
                <w:spacing w:val="-2"/>
              </w:rPr>
              <w:t xml:space="preserve"> обеспечения</w:t>
            </w:r>
            <w:r w:rsidR="00571906">
              <w:tab/>
            </w:r>
            <w:r w:rsidR="00571906">
              <w:rPr>
                <w:spacing w:val="-10"/>
              </w:rPr>
              <w:t>7</w:t>
            </w:r>
          </w:hyperlink>
        </w:p>
        <w:p w:rsidR="00D47B75" w:rsidRDefault="00B844FF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571906">
              <w:t>Список</w:t>
            </w:r>
            <w:r w:rsidR="00571906">
              <w:rPr>
                <w:spacing w:val="-3"/>
              </w:rPr>
              <w:t xml:space="preserve"> </w:t>
            </w:r>
            <w:r w:rsidR="00571906">
              <w:t>баз</w:t>
            </w:r>
            <w:r w:rsidR="00571906">
              <w:rPr>
                <w:spacing w:val="-4"/>
              </w:rPr>
              <w:t xml:space="preserve"> </w:t>
            </w:r>
            <w:r w:rsidR="00571906">
              <w:t>данных</w:t>
            </w:r>
            <w:r w:rsidR="00571906">
              <w:rPr>
                <w:spacing w:val="-3"/>
              </w:rPr>
              <w:t xml:space="preserve"> </w:t>
            </w:r>
            <w:r w:rsidR="00571906">
              <w:t>и</w:t>
            </w:r>
            <w:r w:rsidR="00571906">
              <w:rPr>
                <w:spacing w:val="-4"/>
              </w:rPr>
              <w:t xml:space="preserve"> </w:t>
            </w:r>
            <w:r w:rsidR="00571906">
              <w:t>информационных</w:t>
            </w:r>
            <w:r w:rsidR="00571906">
              <w:rPr>
                <w:spacing w:val="-3"/>
              </w:rPr>
              <w:t xml:space="preserve"> </w:t>
            </w:r>
            <w:r w:rsidR="00571906">
              <w:t>справочных</w:t>
            </w:r>
            <w:r w:rsidR="00571906">
              <w:rPr>
                <w:spacing w:val="-2"/>
              </w:rPr>
              <w:t xml:space="preserve"> систем</w:t>
            </w:r>
            <w:r w:rsidR="00571906">
              <w:tab/>
            </w:r>
            <w:r w:rsidR="00571906">
              <w:rPr>
                <w:spacing w:val="-10"/>
              </w:rPr>
              <w:t>7</w:t>
            </w:r>
          </w:hyperlink>
        </w:p>
        <w:p w:rsidR="00D47B75" w:rsidRDefault="00B844FF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571906">
              <w:t>Список</w:t>
            </w:r>
            <w:r w:rsidR="00571906">
              <w:rPr>
                <w:spacing w:val="-3"/>
              </w:rPr>
              <w:t xml:space="preserve"> </w:t>
            </w:r>
            <w:r w:rsidR="00571906">
              <w:t>ресурсов</w:t>
            </w:r>
            <w:r w:rsidR="00571906">
              <w:rPr>
                <w:spacing w:val="-4"/>
              </w:rPr>
              <w:t xml:space="preserve"> </w:t>
            </w:r>
            <w:r w:rsidR="00571906">
              <w:t>сети</w:t>
            </w:r>
            <w:r w:rsidR="00571906">
              <w:rPr>
                <w:spacing w:val="-2"/>
              </w:rPr>
              <w:t xml:space="preserve"> «Интернет»</w:t>
            </w:r>
            <w:r w:rsidR="00571906">
              <w:tab/>
            </w:r>
            <w:r w:rsidR="00571906">
              <w:rPr>
                <w:spacing w:val="-10"/>
              </w:rPr>
              <w:t>7</w:t>
            </w:r>
          </w:hyperlink>
        </w:p>
        <w:p w:rsidR="00D47B75" w:rsidRDefault="00B844FF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571906">
              <w:t>Материально-техническое</w:t>
            </w:r>
            <w:r w:rsidR="00571906">
              <w:rPr>
                <w:spacing w:val="-13"/>
              </w:rPr>
              <w:t xml:space="preserve"> </w:t>
            </w:r>
            <w:r w:rsidR="00571906">
              <w:rPr>
                <w:spacing w:val="-2"/>
              </w:rPr>
              <w:t>обеспечение</w:t>
            </w:r>
            <w:r w:rsidR="00571906">
              <w:tab/>
            </w:r>
            <w:r w:rsidR="00571906">
              <w:rPr>
                <w:spacing w:val="-10"/>
              </w:rPr>
              <w:t>7</w:t>
            </w:r>
          </w:hyperlink>
        </w:p>
        <w:p w:rsidR="00D47B75" w:rsidRDefault="00B844FF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571906">
              <w:t>Фонд</w:t>
            </w:r>
            <w:r w:rsidR="00571906">
              <w:rPr>
                <w:spacing w:val="-2"/>
              </w:rPr>
              <w:t xml:space="preserve"> </w:t>
            </w:r>
            <w:r w:rsidR="00571906">
              <w:t>оценочных</w:t>
            </w:r>
            <w:r w:rsidR="00571906">
              <w:rPr>
                <w:spacing w:val="-2"/>
              </w:rPr>
              <w:t xml:space="preserve"> средств</w:t>
            </w:r>
            <w:r w:rsidR="00571906">
              <w:tab/>
            </w:r>
            <w:r w:rsidR="00571906">
              <w:rPr>
                <w:spacing w:val="-10"/>
              </w:rPr>
              <w:t>7</w:t>
            </w:r>
          </w:hyperlink>
        </w:p>
        <w:p w:rsidR="00D47B75" w:rsidRDefault="00B844FF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571906">
              <w:t>Текущий</w:t>
            </w:r>
            <w:r w:rsidR="00571906">
              <w:rPr>
                <w:spacing w:val="-5"/>
              </w:rPr>
              <w:t xml:space="preserve"> </w:t>
            </w:r>
            <w:r w:rsidR="00571906">
              <w:t>контроль</w:t>
            </w:r>
            <w:r w:rsidR="00571906">
              <w:rPr>
                <w:spacing w:val="-4"/>
              </w:rPr>
              <w:t xml:space="preserve"> </w:t>
            </w:r>
            <w:r w:rsidR="00571906">
              <w:rPr>
                <w:spacing w:val="-2"/>
              </w:rPr>
              <w:t>успеваемости</w:t>
            </w:r>
            <w:r w:rsidR="00571906">
              <w:tab/>
            </w:r>
            <w:r w:rsidR="00571906">
              <w:rPr>
                <w:spacing w:val="-10"/>
              </w:rPr>
              <w:t>7</w:t>
            </w:r>
          </w:hyperlink>
        </w:p>
        <w:p w:rsidR="00D47B75" w:rsidRDefault="00B844FF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571906">
              <w:t>Промежуточная</w:t>
            </w:r>
            <w:r w:rsidR="00571906">
              <w:rPr>
                <w:spacing w:val="-9"/>
              </w:rPr>
              <w:t xml:space="preserve"> </w:t>
            </w:r>
            <w:r w:rsidR="00571906">
              <w:rPr>
                <w:spacing w:val="-2"/>
              </w:rPr>
              <w:t>аттестация</w:t>
            </w:r>
            <w:r w:rsidR="00571906">
              <w:tab/>
            </w:r>
            <w:r w:rsidR="00571906">
              <w:rPr>
                <w:spacing w:val="-10"/>
              </w:rPr>
              <w:t>7</w:t>
            </w:r>
          </w:hyperlink>
        </w:p>
        <w:p w:rsidR="00D47B75" w:rsidRDefault="00571906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A15E33" w:rsidRDefault="00571906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A15E33" w:rsidRDefault="00A15E33" w:rsidP="00A15E33">
      <w:pPr>
        <w:pStyle w:val="1"/>
        <w:tabs>
          <w:tab w:val="left" w:pos="500"/>
        </w:tabs>
        <w:spacing w:before="73"/>
        <w:ind w:firstLine="0"/>
      </w:pPr>
    </w:p>
    <w:p w:rsidR="00A15E33" w:rsidRDefault="00A15E33">
      <w:pPr>
        <w:pStyle w:val="a3"/>
        <w:spacing w:before="1"/>
      </w:pPr>
      <w:r w:rsidRPr="00A15E33">
        <w:t>Дисциплина «Пучки и комплексные многообразия» входит в часть «Дисциплины по выбору студента». Согласно учебному плану, дисциплина проводится во 2 семестре.</w:t>
      </w:r>
    </w:p>
    <w:p w:rsidR="00A15E33" w:rsidRDefault="00A15E33">
      <w:pPr>
        <w:pStyle w:val="a3"/>
        <w:spacing w:before="1"/>
      </w:pPr>
      <w:r w:rsidRPr="00A15E33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A15E33">
      <w:pPr>
        <w:pStyle w:val="a3"/>
        <w:spacing w:before="1"/>
      </w:pPr>
      <w:r w:rsidRPr="00A15E33">
        <w:t>Язык преподавания – русский.</w:t>
      </w:r>
    </w:p>
    <w:p w:rsidR="00A15E33" w:rsidRDefault="00A15E33">
      <w:pPr>
        <w:pStyle w:val="a3"/>
        <w:spacing w:before="1"/>
      </w:pPr>
    </w:p>
    <w:p w:rsidR="00D47B75" w:rsidRDefault="00571906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571906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D14AAC">
        <w:t>2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D14AAC">
      <w:pPr>
        <w:pStyle w:val="a3"/>
        <w:ind w:left="141" w:right="483"/>
      </w:pPr>
      <w:r>
        <w:t>30</w:t>
      </w:r>
      <w:r w:rsidR="00AF7C8F">
        <w:rPr>
          <w:spacing w:val="-5"/>
        </w:rPr>
        <w:t xml:space="preserve"> </w:t>
      </w:r>
      <w:r w:rsidR="00AF7C8F">
        <w:t>академических</w:t>
      </w:r>
      <w:r w:rsidR="00AF7C8F">
        <w:rPr>
          <w:spacing w:val="-5"/>
        </w:rPr>
        <w:t xml:space="preserve"> </w:t>
      </w:r>
      <w:r w:rsidR="00AF7C8F">
        <w:t>часов,</w:t>
      </w:r>
      <w:r w:rsidR="00AF7C8F">
        <w:rPr>
          <w:spacing w:val="-3"/>
        </w:rPr>
        <w:t xml:space="preserve"> </w:t>
      </w:r>
      <w:r w:rsidR="00AF7C8F">
        <w:t>отведенных</w:t>
      </w:r>
      <w:r w:rsidR="00AF7C8F">
        <w:rPr>
          <w:spacing w:val="-5"/>
        </w:rPr>
        <w:t xml:space="preserve"> </w:t>
      </w:r>
      <w:r w:rsidR="00AF7C8F">
        <w:t>на</w:t>
      </w:r>
      <w:r w:rsidR="00AF7C8F">
        <w:rPr>
          <w:spacing w:val="-6"/>
        </w:rPr>
        <w:t xml:space="preserve"> </w:t>
      </w:r>
      <w:r w:rsidR="00AF7C8F">
        <w:t>контактную</w:t>
      </w:r>
      <w:r w:rsidR="00AF7C8F">
        <w:rPr>
          <w:spacing w:val="-5"/>
        </w:rPr>
        <w:t xml:space="preserve"> </w:t>
      </w:r>
      <w:r w:rsidR="00AF7C8F">
        <w:t>работу</w:t>
      </w:r>
      <w:r w:rsidR="00AF7C8F">
        <w:rPr>
          <w:spacing w:val="-5"/>
        </w:rPr>
        <w:t xml:space="preserve"> </w:t>
      </w:r>
      <w:r w:rsidR="00AF7C8F">
        <w:t>обучающихся</w:t>
      </w:r>
      <w:r w:rsidR="00AF7C8F">
        <w:rPr>
          <w:spacing w:val="-5"/>
        </w:rPr>
        <w:t xml:space="preserve"> </w:t>
      </w:r>
      <w:r w:rsidR="00AF7C8F">
        <w:t>с</w:t>
      </w:r>
      <w:r w:rsidR="00AF7C8F">
        <w:rPr>
          <w:spacing w:val="-6"/>
        </w:rPr>
        <w:t xml:space="preserve"> </w:t>
      </w:r>
      <w:r w:rsidR="00AF7C8F">
        <w:t xml:space="preserve">преподавателем, </w:t>
      </w:r>
      <w:r>
        <w:t>42</w:t>
      </w:r>
      <w:r w:rsidR="00AF7C8F">
        <w:t xml:space="preserve">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571906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571906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571906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AD0A65" w:rsidP="00AD0A65">
      <w:pPr>
        <w:pStyle w:val="TableParagraph"/>
        <w:spacing w:line="275" w:lineRule="exact"/>
        <w:ind w:left="108"/>
        <w:rPr>
          <w:spacing w:val="-4"/>
          <w:sz w:val="24"/>
        </w:rPr>
      </w:pPr>
      <w:r>
        <w:rPr>
          <w:sz w:val="24"/>
        </w:rPr>
        <w:t>Буряк Александр Юрьевич</w:t>
      </w:r>
      <w:r>
        <w:rPr>
          <w:spacing w:val="-2"/>
          <w:sz w:val="24"/>
        </w:rPr>
        <w:t xml:space="preserve">, </w:t>
      </w:r>
      <w:r>
        <w:rPr>
          <w:sz w:val="24"/>
        </w:rPr>
        <w:t>д.ф.-</w:t>
      </w:r>
      <w:r>
        <w:rPr>
          <w:spacing w:val="-4"/>
          <w:sz w:val="24"/>
        </w:rPr>
        <w:t>м.н.</w:t>
      </w:r>
    </w:p>
    <w:p w:rsidR="00AD0A65" w:rsidRPr="00AD0A65" w:rsidRDefault="00AD0A65" w:rsidP="00AD0A65">
      <w:pPr>
        <w:pStyle w:val="TableParagraph"/>
        <w:spacing w:line="275" w:lineRule="exact"/>
        <w:ind w:left="108"/>
        <w:rPr>
          <w:sz w:val="24"/>
        </w:rPr>
      </w:pPr>
    </w:p>
    <w:p w:rsidR="00D47B75" w:rsidRDefault="00571906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D0A65">
      <w:pPr>
        <w:pStyle w:val="a3"/>
        <w:spacing w:before="274"/>
        <w:ind w:left="141"/>
      </w:pPr>
      <w:r>
        <w:rPr>
          <w:spacing w:val="-2"/>
        </w:rPr>
        <w:t>Алгебраическая геометрия, алгебраическая топология.</w:t>
      </w:r>
    </w:p>
    <w:p w:rsidR="00D47B75" w:rsidRDefault="00D47B75">
      <w:pPr>
        <w:pStyle w:val="a3"/>
        <w:spacing w:before="1"/>
      </w:pPr>
    </w:p>
    <w:p w:rsidR="00D47B75" w:rsidRPr="00C359C3" w:rsidRDefault="00571906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C359C3" w:rsidRDefault="00C359C3" w:rsidP="00C359C3">
      <w:pPr>
        <w:pStyle w:val="1"/>
        <w:tabs>
          <w:tab w:val="left" w:pos="500"/>
        </w:tabs>
        <w:rPr>
          <w:spacing w:val="-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C359C3" w:rsidRPr="00CA009C" w:rsidTr="000A7777">
        <w:tc>
          <w:tcPr>
            <w:tcW w:w="1696" w:type="dxa"/>
          </w:tcPr>
          <w:p w:rsidR="00C359C3" w:rsidRPr="00CA009C" w:rsidRDefault="00C359C3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C359C3" w:rsidRPr="00CA009C" w:rsidRDefault="00C359C3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C359C3" w:rsidRPr="00CA009C" w:rsidRDefault="00C359C3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C359C3" w:rsidRPr="00CA009C" w:rsidTr="000A7777">
        <w:tc>
          <w:tcPr>
            <w:tcW w:w="1696" w:type="dxa"/>
          </w:tcPr>
          <w:p w:rsidR="00C359C3" w:rsidRPr="00CA009C" w:rsidRDefault="00C359C3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ОПК-1</w:t>
            </w:r>
          </w:p>
          <w:p w:rsidR="00C359C3" w:rsidRPr="00CA009C" w:rsidRDefault="00C359C3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C359C3" w:rsidRPr="00CA009C" w:rsidRDefault="00C359C3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C359C3" w:rsidRPr="00CA009C" w:rsidRDefault="00C359C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ОПК-1.1. </w:t>
            </w:r>
            <w:r w:rsidRPr="00CA009C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C359C3" w:rsidRPr="00CA009C" w:rsidRDefault="00C359C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ОПК-1.2. </w:t>
            </w:r>
            <w:r w:rsidRPr="00CA009C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C359C3" w:rsidRPr="00CA009C" w:rsidRDefault="00C359C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ОПК-1.3.</w:t>
            </w:r>
            <w:r w:rsidRPr="00CA009C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C359C3" w:rsidRPr="00CA009C" w:rsidRDefault="00C359C3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C359C3" w:rsidRPr="00CA009C" w:rsidTr="000A7777">
        <w:tc>
          <w:tcPr>
            <w:tcW w:w="1696" w:type="dxa"/>
          </w:tcPr>
          <w:p w:rsidR="00C359C3" w:rsidRPr="00CA009C" w:rsidRDefault="00C359C3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ОПК-2</w:t>
            </w:r>
          </w:p>
          <w:p w:rsidR="00C359C3" w:rsidRPr="00CA009C" w:rsidRDefault="00C359C3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C359C3" w:rsidRPr="00CA009C" w:rsidRDefault="00C359C3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строить и анализировать математические модели в современном естествознании, технике, экономике и управлении</w:t>
            </w:r>
          </w:p>
        </w:tc>
        <w:tc>
          <w:tcPr>
            <w:tcW w:w="5381" w:type="dxa"/>
          </w:tcPr>
          <w:p w:rsidR="00C359C3" w:rsidRPr="00CA009C" w:rsidRDefault="00C359C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ОПК-2.1. </w:t>
            </w:r>
            <w:r w:rsidRPr="00CA009C">
              <w:rPr>
                <w:sz w:val="24"/>
                <w:szCs w:val="24"/>
              </w:rPr>
              <w:t>Понимает</w:t>
            </w:r>
            <w:r w:rsidRPr="00CA009C">
              <w:rPr>
                <w:b/>
                <w:bCs/>
                <w:sz w:val="24"/>
                <w:szCs w:val="24"/>
              </w:rPr>
              <w:t xml:space="preserve"> </w:t>
            </w:r>
            <w:r w:rsidRPr="00CA009C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C359C3" w:rsidRPr="00CA009C" w:rsidRDefault="00C359C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ОПК-2.2.</w:t>
            </w:r>
            <w:r w:rsidRPr="00CA009C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C359C3" w:rsidRPr="00CA009C" w:rsidRDefault="00C359C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ОПК-2.3.</w:t>
            </w:r>
            <w:r w:rsidRPr="00CA009C">
              <w:rPr>
                <w:sz w:val="24"/>
                <w:szCs w:val="24"/>
              </w:rPr>
              <w:t xml:space="preserve"> Умеет создавать новые математические модели задач естествознания, техники, экономики и управления.</w:t>
            </w:r>
          </w:p>
          <w:p w:rsidR="00C359C3" w:rsidRPr="00CA009C" w:rsidRDefault="00C359C3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C359C3" w:rsidRPr="00CA009C" w:rsidTr="000A7777">
        <w:tc>
          <w:tcPr>
            <w:tcW w:w="1696" w:type="dxa"/>
          </w:tcPr>
          <w:p w:rsidR="00C359C3" w:rsidRPr="00CA009C" w:rsidRDefault="00C359C3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lastRenderedPageBreak/>
              <w:t>ОПК-3</w:t>
            </w:r>
          </w:p>
          <w:p w:rsidR="00C359C3" w:rsidRPr="00CA009C" w:rsidRDefault="00C359C3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C359C3" w:rsidRPr="00CA009C" w:rsidRDefault="00C359C3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C359C3" w:rsidRPr="00CA009C" w:rsidRDefault="00C359C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C359C3" w:rsidRPr="00CA009C" w:rsidRDefault="00C359C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ОПК-3.2. </w:t>
            </w:r>
            <w:r w:rsidRPr="00CA009C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C359C3" w:rsidRPr="00CA009C" w:rsidRDefault="00C359C3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C359C3" w:rsidRPr="00CA009C" w:rsidRDefault="00C359C3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359C3" w:rsidRDefault="00C359C3" w:rsidP="00C359C3">
      <w:pPr>
        <w:pStyle w:val="1"/>
        <w:tabs>
          <w:tab w:val="left" w:pos="500"/>
        </w:tabs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571906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571906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571906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571906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571906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571906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571906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571906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571906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27684C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571906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571906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571906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571906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5B15D7" w:rsidTr="0077129E">
        <w:trPr>
          <w:trHeight w:val="1004"/>
          <w:jc w:val="center"/>
        </w:trPr>
        <w:tc>
          <w:tcPr>
            <w:tcW w:w="636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5B15D7" w:rsidRPr="0077129E" w:rsidRDefault="005B15D7" w:rsidP="0077129E">
            <w:pPr>
              <w:jc w:val="center"/>
              <w:rPr>
                <w:sz w:val="24"/>
                <w:szCs w:val="24"/>
              </w:rPr>
            </w:pPr>
            <w:r w:rsidRPr="0077129E">
              <w:rPr>
                <w:sz w:val="24"/>
                <w:szCs w:val="24"/>
              </w:rPr>
              <w:t>Пучки и их когомологии</w:t>
            </w:r>
          </w:p>
        </w:tc>
        <w:tc>
          <w:tcPr>
            <w:tcW w:w="1130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18</w:t>
            </w:r>
          </w:p>
        </w:tc>
        <w:tc>
          <w:tcPr>
            <w:tcW w:w="933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5B15D7" w:rsidTr="0077129E">
        <w:trPr>
          <w:trHeight w:val="975"/>
          <w:jc w:val="center"/>
        </w:trPr>
        <w:tc>
          <w:tcPr>
            <w:tcW w:w="636" w:type="dxa"/>
            <w:vAlign w:val="center"/>
          </w:tcPr>
          <w:p w:rsidR="005B15D7" w:rsidRDefault="005B15D7" w:rsidP="005B15D7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5B15D7" w:rsidRPr="0077129E" w:rsidRDefault="005B15D7" w:rsidP="0077129E">
            <w:pPr>
              <w:jc w:val="center"/>
              <w:rPr>
                <w:sz w:val="24"/>
                <w:szCs w:val="24"/>
              </w:rPr>
            </w:pPr>
            <w:r w:rsidRPr="0077129E">
              <w:rPr>
                <w:sz w:val="24"/>
                <w:szCs w:val="24"/>
              </w:rPr>
              <w:t>Расслоения на вещественных и комплексных многообразиях</w:t>
            </w:r>
          </w:p>
          <w:p w:rsidR="005B15D7" w:rsidRPr="0077129E" w:rsidRDefault="005B15D7" w:rsidP="00771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  <w:tc>
          <w:tcPr>
            <w:tcW w:w="933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2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</w:tr>
      <w:tr w:rsidR="005B15D7" w:rsidTr="0077129E">
        <w:trPr>
          <w:trHeight w:val="962"/>
          <w:jc w:val="center"/>
        </w:trPr>
        <w:tc>
          <w:tcPr>
            <w:tcW w:w="636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5B15D7" w:rsidRPr="0077129E" w:rsidRDefault="005B15D7" w:rsidP="0077129E">
            <w:pPr>
              <w:jc w:val="center"/>
              <w:rPr>
                <w:sz w:val="24"/>
                <w:szCs w:val="24"/>
              </w:rPr>
            </w:pPr>
            <w:r w:rsidRPr="0077129E">
              <w:rPr>
                <w:sz w:val="24"/>
                <w:szCs w:val="24"/>
              </w:rPr>
              <w:t>Связности в расслоениях и классы Черна</w:t>
            </w:r>
          </w:p>
          <w:p w:rsidR="005B15D7" w:rsidRPr="0077129E" w:rsidRDefault="005B15D7" w:rsidP="007712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32</w:t>
            </w:r>
          </w:p>
        </w:tc>
        <w:tc>
          <w:tcPr>
            <w:tcW w:w="933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218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20</w:t>
            </w:r>
          </w:p>
        </w:tc>
      </w:tr>
      <w:tr w:rsidR="005B15D7" w:rsidTr="0027684C">
        <w:trPr>
          <w:trHeight w:val="846"/>
          <w:jc w:val="center"/>
        </w:trPr>
        <w:tc>
          <w:tcPr>
            <w:tcW w:w="636" w:type="dxa"/>
            <w:vAlign w:val="center"/>
          </w:tcPr>
          <w:p w:rsidR="005B15D7" w:rsidRDefault="005B15D7" w:rsidP="005B15D7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5B15D7" w:rsidRPr="005A0B98" w:rsidRDefault="005B15D7" w:rsidP="005B15D7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5B15D7" w:rsidRDefault="005B15D7" w:rsidP="005B15D7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5B15D7" w:rsidRDefault="005B15D7" w:rsidP="005B15D7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B15D7" w:rsidTr="0027684C">
        <w:trPr>
          <w:trHeight w:val="702"/>
          <w:jc w:val="center"/>
        </w:trPr>
        <w:tc>
          <w:tcPr>
            <w:tcW w:w="636" w:type="dxa"/>
            <w:vAlign w:val="center"/>
          </w:tcPr>
          <w:p w:rsidR="005B15D7" w:rsidRDefault="005B15D7" w:rsidP="005B15D7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5B15D7" w:rsidRDefault="005B15D7" w:rsidP="005B15D7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5B15D7" w:rsidRDefault="005B15D7" w:rsidP="005B15D7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33" w:type="dxa"/>
            <w:vAlign w:val="center"/>
          </w:tcPr>
          <w:p w:rsidR="005B15D7" w:rsidRDefault="005B15D7" w:rsidP="005B15D7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1168" w:type="dxa"/>
            <w:vAlign w:val="center"/>
          </w:tcPr>
          <w:p w:rsidR="005B15D7" w:rsidRDefault="005B15D7" w:rsidP="005B15D7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18" w:type="dxa"/>
            <w:vAlign w:val="center"/>
          </w:tcPr>
          <w:p w:rsidR="005B15D7" w:rsidRDefault="005B15D7" w:rsidP="005B15D7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42" w:type="dxa"/>
            <w:vAlign w:val="center"/>
          </w:tcPr>
          <w:p w:rsidR="005B15D7" w:rsidRDefault="005B15D7" w:rsidP="005B15D7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5B15D7" w:rsidTr="0027684C">
        <w:trPr>
          <w:trHeight w:val="822"/>
          <w:jc w:val="center"/>
        </w:trPr>
        <w:tc>
          <w:tcPr>
            <w:tcW w:w="636" w:type="dxa"/>
            <w:vAlign w:val="center"/>
          </w:tcPr>
          <w:p w:rsidR="005B15D7" w:rsidRDefault="005B15D7" w:rsidP="005B15D7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5B15D7" w:rsidRDefault="005B15D7" w:rsidP="005B15D7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5B15D7" w:rsidRDefault="005B15D7" w:rsidP="005B15D7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5B15D7" w:rsidRDefault="005B15D7" w:rsidP="005B15D7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D47B75" w:rsidRDefault="00571906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571906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AC6A2A" w:rsidRPr="00AC6A2A" w:rsidRDefault="00AC6A2A" w:rsidP="00AC6A2A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AC6A2A">
        <w:rPr>
          <w:b/>
          <w:bCs/>
          <w:color w:val="000000"/>
          <w:sz w:val="24"/>
          <w:szCs w:val="24"/>
        </w:rPr>
        <w:t>Теория</w:t>
      </w:r>
      <w:r w:rsidRPr="00AC6A2A">
        <w:rPr>
          <w:color w:val="000000"/>
          <w:sz w:val="24"/>
          <w:szCs w:val="24"/>
          <w:shd w:val="clear" w:color="auto" w:fill="FFFFFF"/>
        </w:rPr>
        <w:t> </w:t>
      </w:r>
      <w:r w:rsidRPr="00AC6A2A">
        <w:rPr>
          <w:b/>
          <w:bCs/>
          <w:color w:val="000000"/>
          <w:sz w:val="24"/>
          <w:szCs w:val="24"/>
        </w:rPr>
        <w:t>пучков</w:t>
      </w:r>
      <w:r w:rsidRPr="00AC6A2A">
        <w:rPr>
          <w:color w:val="000000"/>
          <w:sz w:val="24"/>
          <w:szCs w:val="24"/>
          <w:shd w:val="clear" w:color="auto" w:fill="FFFFFF"/>
        </w:rPr>
        <w:t>. Г.Э. Бредон ; Перевод с англ. А.Ю. Воловикова ; Под ред. [и с предисл.] Е.Г. Скляренко. - М. : Наука, 1988. - 311, [1] с.</w:t>
      </w:r>
      <w:r w:rsidRPr="00AC6A2A">
        <w:rPr>
          <w:b/>
          <w:bCs/>
          <w:color w:val="000000"/>
          <w:sz w:val="24"/>
          <w:szCs w:val="24"/>
        </w:rPr>
        <w:t xml:space="preserve"> </w:t>
      </w:r>
    </w:p>
    <w:p w:rsidR="00691305" w:rsidRPr="00AC6A2A" w:rsidRDefault="00AC6A2A" w:rsidP="00AC6A2A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AC6A2A">
        <w:rPr>
          <w:b/>
          <w:bCs/>
          <w:color w:val="000000"/>
          <w:sz w:val="24"/>
          <w:szCs w:val="24"/>
          <w:shd w:val="clear" w:color="auto" w:fill="FFFFFF"/>
        </w:rPr>
        <w:t>Алгебраическая топология и</w:t>
      </w:r>
      <w:r w:rsidRPr="00AC6A2A">
        <w:rPr>
          <w:color w:val="000000"/>
          <w:sz w:val="24"/>
          <w:szCs w:val="24"/>
          <w:shd w:val="clear" w:color="auto" w:fill="FFFFFF"/>
        </w:rPr>
        <w:t> </w:t>
      </w:r>
      <w:r w:rsidRPr="00AC6A2A">
        <w:rPr>
          <w:b/>
          <w:bCs/>
          <w:color w:val="000000"/>
          <w:sz w:val="24"/>
          <w:szCs w:val="24"/>
        </w:rPr>
        <w:t>теория</w:t>
      </w:r>
      <w:r w:rsidRPr="00AC6A2A">
        <w:rPr>
          <w:color w:val="000000"/>
          <w:sz w:val="24"/>
          <w:szCs w:val="24"/>
          <w:shd w:val="clear" w:color="auto" w:fill="FFFFFF"/>
        </w:rPr>
        <w:t> </w:t>
      </w:r>
      <w:r w:rsidRPr="00AC6A2A">
        <w:rPr>
          <w:b/>
          <w:bCs/>
          <w:color w:val="000000"/>
          <w:sz w:val="24"/>
          <w:szCs w:val="24"/>
        </w:rPr>
        <w:t>пучков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 w:rsidRPr="00AC6A2A">
        <w:rPr>
          <w:color w:val="000000"/>
          <w:sz w:val="24"/>
          <w:szCs w:val="24"/>
          <w:shd w:val="clear" w:color="auto" w:fill="FFFFFF"/>
        </w:rPr>
        <w:t>Р. Годеман ; Пер. с франц. Б.Б. Венкова [и др.] ; Под ред. А.А. Иванова. - М. : Изд-во иностр. лит., 1961. - 319 с.</w:t>
      </w:r>
    </w:p>
    <w:p w:rsidR="00D47B75" w:rsidRPr="008B14CD" w:rsidRDefault="00571906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8B14CD" w:rsidRPr="008B14CD" w:rsidRDefault="008B14CD" w:rsidP="008B14CD">
      <w:pPr>
        <w:pStyle w:val="2"/>
        <w:tabs>
          <w:tab w:val="left" w:pos="933"/>
        </w:tabs>
        <w:spacing w:before="1"/>
        <w:ind w:firstLine="0"/>
      </w:pPr>
    </w:p>
    <w:p w:rsidR="00D47B75" w:rsidRDefault="00571906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1" w:name="_bookmark10"/>
      <w:bookmarkEnd w:id="11"/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571906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571906">
      <w:pPr>
        <w:pStyle w:val="2"/>
        <w:numPr>
          <w:ilvl w:val="1"/>
          <w:numId w:val="4"/>
        </w:numPr>
        <w:tabs>
          <w:tab w:val="left" w:pos="933"/>
        </w:tabs>
      </w:pPr>
      <w:bookmarkStart w:id="12" w:name="_bookmark11"/>
      <w:bookmarkEnd w:id="12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571906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571906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3" w:name="_bookmark12"/>
      <w:bookmarkEnd w:id="13"/>
      <w:r>
        <w:lastRenderedPageBreak/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B844FF" w:rsidP="001A7E12">
      <w:pPr>
        <w:pStyle w:val="a3"/>
        <w:numPr>
          <w:ilvl w:val="0"/>
          <w:numId w:val="7"/>
        </w:numPr>
      </w:pPr>
      <w:hyperlink r:id="rId9">
        <w:r w:rsidR="00571906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571906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4" w:name="_bookmark13"/>
      <w:bookmarkEnd w:id="14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571906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571906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5" w:name="_bookmark14"/>
      <w:bookmarkEnd w:id="15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571906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Pr="0077129E" w:rsidRDefault="00D47B75">
      <w:pPr>
        <w:pStyle w:val="a3"/>
      </w:pPr>
    </w:p>
    <w:p w:rsidR="00D47B75" w:rsidRDefault="00571906">
      <w:pPr>
        <w:pStyle w:val="2"/>
        <w:numPr>
          <w:ilvl w:val="1"/>
          <w:numId w:val="4"/>
        </w:numPr>
        <w:tabs>
          <w:tab w:val="left" w:pos="933"/>
        </w:tabs>
      </w:pPr>
      <w:bookmarkStart w:id="16" w:name="_bookmark15"/>
      <w:bookmarkEnd w:id="16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571906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571906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D47B75" w:rsidRDefault="00AC6A2A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>Докажите, что для дивизора на римановой поверхности чья степень не меньше, чем удвоенный род этой поверхности, его пучок глобально порождён.</w:t>
      </w:r>
    </w:p>
    <w:p w:rsidR="00D47B75" w:rsidRPr="00427C87" w:rsidRDefault="00AC6A2A" w:rsidP="00A772C5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>
        <w:rPr>
          <w:sz w:val="24"/>
        </w:rPr>
        <w:t>Докажите, что для всякой компактной римановой поверхности Х и глобально порожденного пучка О</w:t>
      </w:r>
      <w:r>
        <w:rPr>
          <w:sz w:val="24"/>
          <w:vertAlign w:val="subscript"/>
          <w:lang w:val="en-US"/>
        </w:rPr>
        <w:t>D</w:t>
      </w:r>
      <w:r>
        <w:rPr>
          <w:sz w:val="24"/>
        </w:rPr>
        <w:t xml:space="preserve"> ассоциированное отображение </w:t>
      </w:r>
      <w:r>
        <w:rPr>
          <w:sz w:val="24"/>
          <w:lang w:val="en-US"/>
        </w:rPr>
        <w:t>F</w:t>
      </w:r>
      <w:r w:rsidRPr="00AC6A2A">
        <w:rPr>
          <w:sz w:val="24"/>
        </w:rPr>
        <w:t xml:space="preserve">: </w:t>
      </w:r>
      <w:r>
        <w:rPr>
          <w:sz w:val="24"/>
          <w:lang w:val="en-US"/>
        </w:rPr>
        <w:t>X</w:t>
      </w:r>
      <w:r>
        <w:rPr>
          <w:sz w:val="24"/>
          <w:lang w:val="en-US"/>
        </w:rPr>
        <w:sym w:font="Symbol" w:char="F0AE"/>
      </w:r>
      <w:r w:rsidR="006F12D5">
        <w:rPr>
          <w:sz w:val="24"/>
          <w:lang w:val="en-US"/>
        </w:rPr>
        <w:t>P</w:t>
      </w:r>
      <w:r w:rsidR="006F12D5" w:rsidRPr="006F12D5">
        <w:rPr>
          <w:sz w:val="24"/>
        </w:rPr>
        <w:t>(</w:t>
      </w:r>
      <w:r w:rsidR="006F12D5">
        <w:rPr>
          <w:sz w:val="24"/>
        </w:rPr>
        <w:t>О</w:t>
      </w:r>
      <w:r w:rsidR="006F12D5">
        <w:rPr>
          <w:sz w:val="24"/>
          <w:vertAlign w:val="subscript"/>
          <w:lang w:val="en-US"/>
        </w:rPr>
        <w:t>D</w:t>
      </w:r>
      <w:r w:rsidR="006F12D5" w:rsidRPr="006F12D5">
        <w:rPr>
          <w:sz w:val="24"/>
        </w:rPr>
        <w:t>(</w:t>
      </w:r>
      <w:r w:rsidR="006F12D5">
        <w:rPr>
          <w:sz w:val="24"/>
          <w:lang w:val="en-US"/>
        </w:rPr>
        <w:t>X</w:t>
      </w:r>
      <w:r w:rsidR="006F12D5" w:rsidRPr="006F12D5">
        <w:rPr>
          <w:sz w:val="24"/>
        </w:rPr>
        <w:t xml:space="preserve">)*) </w:t>
      </w:r>
      <w:r w:rsidR="006F12D5">
        <w:rPr>
          <w:sz w:val="24"/>
        </w:rPr>
        <w:t>голоморфно.</w:t>
      </w:r>
    </w:p>
    <w:p w:rsidR="00427C87" w:rsidRDefault="00427C87" w:rsidP="00427C87">
      <w:pPr>
        <w:pStyle w:val="a5"/>
        <w:tabs>
          <w:tab w:val="left" w:pos="861"/>
        </w:tabs>
        <w:spacing w:before="41"/>
        <w:ind w:left="861" w:firstLine="0"/>
      </w:pPr>
    </w:p>
    <w:p w:rsidR="00D47B75" w:rsidRDefault="00571906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7" w:name="_bookmark16"/>
      <w:bookmarkEnd w:id="17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571906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32602D" w:rsidRDefault="006F12D5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 xml:space="preserve">Пусть Х – компактная риманова поверхность с дивизором </w:t>
      </w:r>
      <w:r>
        <w:rPr>
          <w:sz w:val="24"/>
          <w:lang w:val="en-US"/>
        </w:rPr>
        <w:t>D</w:t>
      </w:r>
      <w:r>
        <w:rPr>
          <w:sz w:val="24"/>
        </w:rPr>
        <w:t>. Докажите, что 0</w:t>
      </w:r>
      <w:r>
        <w:rPr>
          <w:sz w:val="24"/>
        </w:rPr>
        <w:sym w:font="Symbol" w:char="F0A3"/>
      </w:r>
      <w:r>
        <w:rPr>
          <w:sz w:val="24"/>
          <w:lang w:val="en-US"/>
        </w:rPr>
        <w:t>dim</w:t>
      </w:r>
      <w:r w:rsidRPr="006F12D5">
        <w:rPr>
          <w:sz w:val="24"/>
        </w:rPr>
        <w:t xml:space="preserve"> </w:t>
      </w:r>
      <w:r>
        <w:rPr>
          <w:sz w:val="24"/>
          <w:lang w:val="en-US"/>
        </w:rPr>
        <w:t>H</w:t>
      </w:r>
      <w:r w:rsidRPr="006F12D5">
        <w:rPr>
          <w:sz w:val="24"/>
          <w:vertAlign w:val="superscript"/>
        </w:rPr>
        <w:t>0</w:t>
      </w:r>
      <w:r w:rsidRPr="006F12D5">
        <w:rPr>
          <w:sz w:val="24"/>
        </w:rPr>
        <w:t>(</w:t>
      </w:r>
      <w:r>
        <w:rPr>
          <w:sz w:val="24"/>
          <w:lang w:val="en-US"/>
        </w:rPr>
        <w:t>X</w:t>
      </w:r>
      <w:r w:rsidRPr="006F12D5">
        <w:rPr>
          <w:sz w:val="24"/>
        </w:rPr>
        <w:t>,</w:t>
      </w:r>
      <w:r>
        <w:rPr>
          <w:sz w:val="24"/>
          <w:lang w:val="en-US"/>
        </w:rPr>
        <w:t>O</w:t>
      </w:r>
      <w:r>
        <w:rPr>
          <w:sz w:val="24"/>
          <w:vertAlign w:val="subscript"/>
          <w:lang w:val="en-US"/>
        </w:rPr>
        <w:t>D</w:t>
      </w:r>
      <w:r w:rsidRPr="006F12D5">
        <w:rPr>
          <w:sz w:val="24"/>
        </w:rPr>
        <w:t>)</w:t>
      </w:r>
      <w:r>
        <w:rPr>
          <w:sz w:val="24"/>
        </w:rPr>
        <w:sym w:font="Symbol" w:char="F0A3"/>
      </w:r>
      <w:r w:rsidRPr="006F12D5">
        <w:rPr>
          <w:sz w:val="24"/>
        </w:rPr>
        <w:t>1+</w:t>
      </w:r>
      <w:r>
        <w:rPr>
          <w:sz w:val="24"/>
          <w:lang w:val="en-US"/>
        </w:rPr>
        <w:t>deg</w:t>
      </w:r>
      <w:r w:rsidRPr="006F12D5">
        <w:rPr>
          <w:sz w:val="24"/>
        </w:rPr>
        <w:t xml:space="preserve"> </w:t>
      </w:r>
      <w:r>
        <w:rPr>
          <w:sz w:val="24"/>
          <w:lang w:val="en-US"/>
        </w:rPr>
        <w:t>D</w:t>
      </w:r>
      <w:r w:rsidRPr="006F12D5">
        <w:rPr>
          <w:sz w:val="24"/>
        </w:rPr>
        <w:t xml:space="preserve">, </w:t>
      </w:r>
      <w:r>
        <w:rPr>
          <w:sz w:val="24"/>
        </w:rPr>
        <w:t xml:space="preserve">если </w:t>
      </w:r>
      <w:r w:rsidRPr="006F12D5">
        <w:rPr>
          <w:sz w:val="24"/>
        </w:rPr>
        <w:t>-1</w:t>
      </w:r>
      <w:r>
        <w:rPr>
          <w:sz w:val="24"/>
        </w:rPr>
        <w:sym w:font="Symbol" w:char="F0A3"/>
      </w:r>
      <w:r>
        <w:rPr>
          <w:sz w:val="24"/>
          <w:lang w:val="en-US"/>
        </w:rPr>
        <w:t>deg</w:t>
      </w:r>
      <w:r w:rsidRPr="006F12D5">
        <w:rPr>
          <w:sz w:val="24"/>
        </w:rPr>
        <w:t xml:space="preserve"> </w:t>
      </w:r>
      <w:r>
        <w:rPr>
          <w:sz w:val="24"/>
          <w:lang w:val="en-US"/>
        </w:rPr>
        <w:t>D</w:t>
      </w:r>
      <w:r>
        <w:rPr>
          <w:sz w:val="24"/>
        </w:rPr>
        <w:sym w:font="Symbol" w:char="F0A3"/>
      </w:r>
      <w:r>
        <w:rPr>
          <w:sz w:val="24"/>
          <w:lang w:val="en-US"/>
        </w:rPr>
        <w:t>g</w:t>
      </w:r>
      <w:r w:rsidRPr="006F12D5">
        <w:rPr>
          <w:sz w:val="24"/>
        </w:rPr>
        <w:t>-1.</w:t>
      </w:r>
    </w:p>
    <w:p w:rsidR="00D47B75" w:rsidRPr="00C07533" w:rsidRDefault="006F12D5" w:rsidP="006F12D5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>Пусть Х – компактная риманова поверхность</w:t>
      </w:r>
      <w:r w:rsidRPr="006F12D5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6F12D5">
        <w:rPr>
          <w:sz w:val="24"/>
        </w:rPr>
        <w:t xml:space="preserve"> </w:t>
      </w:r>
      <w:r>
        <w:rPr>
          <w:sz w:val="24"/>
          <w:lang w:val="en-US"/>
        </w:rPr>
        <w:t>g</w:t>
      </w:r>
      <w:r w:rsidRPr="006F12D5">
        <w:rPr>
          <w:sz w:val="24"/>
        </w:rPr>
        <w:t>(</w:t>
      </w:r>
      <w:r>
        <w:rPr>
          <w:sz w:val="24"/>
          <w:lang w:val="en-US"/>
        </w:rPr>
        <w:t>X</w:t>
      </w:r>
      <w:r w:rsidRPr="006F12D5">
        <w:rPr>
          <w:sz w:val="24"/>
        </w:rPr>
        <w:t>)</w:t>
      </w:r>
      <w:r>
        <w:rPr>
          <w:sz w:val="24"/>
        </w:rPr>
        <w:sym w:font="Symbol" w:char="F0B3"/>
      </w:r>
      <w:r w:rsidRPr="006F12D5">
        <w:rPr>
          <w:sz w:val="24"/>
        </w:rPr>
        <w:t>1. Дока</w:t>
      </w:r>
      <w:r>
        <w:rPr>
          <w:sz w:val="24"/>
        </w:rPr>
        <w:t xml:space="preserve">жите, что пучок </w:t>
      </w:r>
      <w:r>
        <w:rPr>
          <w:sz w:val="24"/>
        </w:rPr>
        <w:sym w:font="Symbol" w:char="F057"/>
      </w:r>
      <w:r>
        <w:rPr>
          <w:sz w:val="24"/>
        </w:rPr>
        <w:t xml:space="preserve"> на Х глобально порожден. Докажите, что для каждой точки р на Х пучок </w:t>
      </w:r>
      <w:r>
        <w:rPr>
          <w:sz w:val="24"/>
        </w:rPr>
        <w:sym w:font="Symbol" w:char="F057"/>
      </w:r>
      <w:r w:rsidRPr="006F12D5">
        <w:rPr>
          <w:sz w:val="24"/>
          <w:vertAlign w:val="subscript"/>
        </w:rPr>
        <w:t>[</w:t>
      </w:r>
      <w:r>
        <w:rPr>
          <w:sz w:val="24"/>
          <w:vertAlign w:val="subscript"/>
          <w:lang w:val="en-US"/>
        </w:rPr>
        <w:t>p</w:t>
      </w:r>
      <w:r w:rsidRPr="006F12D5">
        <w:rPr>
          <w:sz w:val="24"/>
          <w:vertAlign w:val="subscript"/>
        </w:rPr>
        <w:t>]</w:t>
      </w:r>
      <w:r>
        <w:rPr>
          <w:sz w:val="24"/>
        </w:rPr>
        <w:t xml:space="preserve"> на Х не глобально порождён.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FF" w:rsidRDefault="00B844FF">
      <w:r>
        <w:separator/>
      </w:r>
    </w:p>
  </w:endnote>
  <w:endnote w:type="continuationSeparator" w:id="0">
    <w:p w:rsidR="00B844FF" w:rsidRDefault="00B8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571906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571906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8E0746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571906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8E0746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FF" w:rsidRDefault="00B844FF">
      <w:r>
        <w:separator/>
      </w:r>
    </w:p>
  </w:footnote>
  <w:footnote w:type="continuationSeparator" w:id="0">
    <w:p w:rsidR="00B844FF" w:rsidRDefault="00B84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D6C7F"/>
    <w:rsid w:val="00180886"/>
    <w:rsid w:val="001A7E12"/>
    <w:rsid w:val="001C018C"/>
    <w:rsid w:val="002601A5"/>
    <w:rsid w:val="0027684C"/>
    <w:rsid w:val="0032602D"/>
    <w:rsid w:val="003378DA"/>
    <w:rsid w:val="00427C87"/>
    <w:rsid w:val="0043290E"/>
    <w:rsid w:val="0053689B"/>
    <w:rsid w:val="00541DAB"/>
    <w:rsid w:val="00571906"/>
    <w:rsid w:val="005A0B98"/>
    <w:rsid w:val="005B15D7"/>
    <w:rsid w:val="00681558"/>
    <w:rsid w:val="00691305"/>
    <w:rsid w:val="006A0414"/>
    <w:rsid w:val="006F12D5"/>
    <w:rsid w:val="0077129E"/>
    <w:rsid w:val="008B14CD"/>
    <w:rsid w:val="008E0746"/>
    <w:rsid w:val="00A15E33"/>
    <w:rsid w:val="00A7683F"/>
    <w:rsid w:val="00AC20B6"/>
    <w:rsid w:val="00AC6A2A"/>
    <w:rsid w:val="00AD0A65"/>
    <w:rsid w:val="00AF61B3"/>
    <w:rsid w:val="00AF7C8F"/>
    <w:rsid w:val="00B74637"/>
    <w:rsid w:val="00B844FF"/>
    <w:rsid w:val="00C07533"/>
    <w:rsid w:val="00C359C3"/>
    <w:rsid w:val="00C833D2"/>
    <w:rsid w:val="00D14AAC"/>
    <w:rsid w:val="00D234DF"/>
    <w:rsid w:val="00D47B75"/>
    <w:rsid w:val="00D75C8D"/>
    <w:rsid w:val="00D96E53"/>
    <w:rsid w:val="00E15141"/>
    <w:rsid w:val="00E577B6"/>
    <w:rsid w:val="00EC4298"/>
    <w:rsid w:val="00F001AF"/>
    <w:rsid w:val="00F472BC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character" w:customStyle="1" w:styleId="a4">
    <w:name w:val="Основной текст Знак"/>
    <w:basedOn w:val="a0"/>
    <w:link w:val="a3"/>
    <w:uiPriority w:val="1"/>
    <w:rsid w:val="00D75C8D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C359C3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CF2CFE-9620-4258-9302-9309F845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19</cp:revision>
  <dcterms:created xsi:type="dcterms:W3CDTF">2025-03-21T15:16:00Z</dcterms:created>
  <dcterms:modified xsi:type="dcterms:W3CDTF">2025-03-27T12:29:00Z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