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XSpec="center" w:tblpY="744"/>
        <w:tblW w:w="15593" w:type="dxa"/>
        <w:jc w:val="center"/>
        <w:tblInd w:w="0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568"/>
        <w:gridCol w:w="285"/>
        <w:gridCol w:w="239"/>
        <w:gridCol w:w="274"/>
        <w:gridCol w:w="277"/>
        <w:gridCol w:w="274"/>
        <w:gridCol w:w="274"/>
        <w:gridCol w:w="274"/>
        <w:gridCol w:w="273"/>
        <w:gridCol w:w="276"/>
        <w:gridCol w:w="273"/>
        <w:gridCol w:w="271"/>
        <w:gridCol w:w="273"/>
        <w:gridCol w:w="274"/>
        <w:gridCol w:w="273"/>
        <w:gridCol w:w="272"/>
        <w:gridCol w:w="271"/>
        <w:gridCol w:w="276"/>
        <w:gridCol w:w="271"/>
        <w:gridCol w:w="273"/>
        <w:gridCol w:w="271"/>
        <w:gridCol w:w="273"/>
        <w:gridCol w:w="276"/>
        <w:gridCol w:w="272"/>
        <w:gridCol w:w="271"/>
        <w:gridCol w:w="273"/>
        <w:gridCol w:w="274"/>
        <w:gridCol w:w="273"/>
        <w:gridCol w:w="271"/>
        <w:gridCol w:w="273"/>
        <w:gridCol w:w="329"/>
        <w:gridCol w:w="284"/>
        <w:gridCol w:w="282"/>
        <w:gridCol w:w="284"/>
        <w:gridCol w:w="284"/>
        <w:gridCol w:w="284"/>
        <w:gridCol w:w="282"/>
        <w:gridCol w:w="285"/>
        <w:gridCol w:w="282"/>
        <w:gridCol w:w="284"/>
        <w:gridCol w:w="284"/>
        <w:gridCol w:w="284"/>
        <w:gridCol w:w="282"/>
        <w:gridCol w:w="284"/>
        <w:gridCol w:w="284"/>
        <w:gridCol w:w="283"/>
        <w:gridCol w:w="284"/>
        <w:gridCol w:w="284"/>
        <w:gridCol w:w="282"/>
        <w:gridCol w:w="284"/>
        <w:gridCol w:w="284"/>
        <w:gridCol w:w="284"/>
        <w:gridCol w:w="424"/>
        <w:gridCol w:w="418"/>
      </w:tblGrid>
      <w:tr w:rsidR="00745B5C">
        <w:trPr>
          <w:trHeight w:val="323"/>
          <w:jc w:val="center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45B5C" w:rsidRDefault="00A71F70">
            <w:pPr>
              <w:pStyle w:val="TableParagraph"/>
              <w:ind w:left="1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Курс</w:t>
            </w:r>
          </w:p>
        </w:tc>
        <w:tc>
          <w:tcPr>
            <w:tcW w:w="10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ind w:left="13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Сентябрь</w:t>
            </w:r>
          </w:p>
        </w:tc>
        <w:tc>
          <w:tcPr>
            <w:tcW w:w="13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Октябрь</w:t>
            </w:r>
          </w:p>
        </w:tc>
        <w:tc>
          <w:tcPr>
            <w:tcW w:w="10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Ноябрь</w:t>
            </w:r>
          </w:p>
        </w:tc>
        <w:tc>
          <w:tcPr>
            <w:tcW w:w="10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Декабрь</w:t>
            </w:r>
          </w:p>
        </w:tc>
        <w:tc>
          <w:tcPr>
            <w:tcW w:w="13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Январь</w:t>
            </w:r>
          </w:p>
        </w:tc>
        <w:tc>
          <w:tcPr>
            <w:tcW w:w="1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Февраль</w:t>
            </w:r>
          </w:p>
        </w:tc>
        <w:tc>
          <w:tcPr>
            <w:tcW w:w="1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Март</w:t>
            </w: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Апрель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Май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Июнь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Июль</w:t>
            </w:r>
          </w:p>
        </w:tc>
        <w:tc>
          <w:tcPr>
            <w:tcW w:w="12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A71F70">
            <w:pPr>
              <w:pStyle w:val="TableParagraph"/>
              <w:spacing w:before="2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Август</w:t>
            </w:r>
          </w:p>
        </w:tc>
        <w:tc>
          <w:tcPr>
            <w:tcW w:w="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45B5C" w:rsidRDefault="00A71F70">
            <w:pPr>
              <w:pStyle w:val="TableParagraph"/>
              <w:spacing w:before="47"/>
              <w:ind w:left="18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Курс</w:t>
            </w:r>
          </w:p>
        </w:tc>
      </w:tr>
      <w:tr w:rsidR="00745B5C">
        <w:trPr>
          <w:trHeight w:val="491"/>
          <w:jc w:val="center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45B5C" w:rsidRDefault="00745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right="7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right="7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3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5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6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7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2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8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9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9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11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12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13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14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right="3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15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16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18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20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22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24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25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26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28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29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30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32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33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34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6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35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36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37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38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39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41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4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9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47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49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65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50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51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A71F70">
            <w:pPr>
              <w:pStyle w:val="TableParagraph"/>
              <w:spacing w:before="23"/>
              <w:ind w:left="45" w:right="18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52</w:t>
            </w:r>
          </w:p>
        </w:tc>
        <w:tc>
          <w:tcPr>
            <w:tcW w:w="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45B5C" w:rsidRDefault="00745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B5C">
        <w:trPr>
          <w:trHeight w:val="228"/>
          <w:jc w:val="center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45B5C" w:rsidRDefault="00745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0" w:type="dxa"/>
            <w:gridSpan w:val="5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745B5C" w:rsidRDefault="00745B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5B5C">
        <w:trPr>
          <w:trHeight w:val="72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right="1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9FC6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right="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В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B0005"/>
                <w:sz w:val="18"/>
                <w:szCs w:val="18"/>
                <w:lang w:val="en-US"/>
              </w:rPr>
              <w:t>Э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B0005"/>
                <w:sz w:val="18"/>
                <w:szCs w:val="18"/>
                <w:lang w:val="en-US"/>
              </w:rPr>
              <w:t>Э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B0005"/>
                <w:sz w:val="18"/>
                <w:szCs w:val="18"/>
                <w:lang w:val="en-US"/>
              </w:rPr>
              <w:t>Э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right="1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6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B0005"/>
                <w:sz w:val="18"/>
                <w:szCs w:val="18"/>
                <w:lang w:val="en-US"/>
              </w:rPr>
              <w:t>Э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B0005"/>
                <w:sz w:val="18"/>
                <w:szCs w:val="18"/>
                <w:lang w:val="en-US"/>
              </w:rPr>
              <w:t>Э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B0005"/>
                <w:sz w:val="18"/>
                <w:szCs w:val="18"/>
                <w:lang w:val="en-US"/>
              </w:rPr>
              <w:t>Э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</w:tr>
      <w:tr w:rsidR="00F306CE">
        <w:trPr>
          <w:trHeight w:val="726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right="1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righ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right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45"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н.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US"/>
              </w:rPr>
              <w:t>В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B0005"/>
                <w:sz w:val="18"/>
                <w:szCs w:val="18"/>
                <w:lang w:val="en-US"/>
              </w:rPr>
              <w:t>Э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B0005"/>
                <w:sz w:val="18"/>
                <w:szCs w:val="18"/>
                <w:lang w:val="en-US"/>
              </w:rPr>
              <w:t>Э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6CE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9B0005"/>
                <w:sz w:val="18"/>
                <w:szCs w:val="18"/>
                <w:lang w:val="en-US"/>
              </w:rPr>
              <w:t>Э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28CD5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1D050"/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5B5C" w:rsidRDefault="00745B5C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45B5C" w:rsidRDefault="00A71F70">
            <w:pPr>
              <w:pStyle w:val="TableParagraph"/>
              <w:ind w:left="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</w:tr>
    </w:tbl>
    <w:p w:rsidR="00745B5C" w:rsidRDefault="00745B5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5B5C" w:rsidRDefault="00A71F7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 приема – 2025</w:t>
      </w:r>
      <w:r>
        <w:rPr>
          <w:rFonts w:ascii="Times New Roman" w:hAnsi="Times New Roman" w:cs="Times New Roman"/>
          <w:b/>
          <w:bCs/>
          <w:sz w:val="32"/>
          <w:szCs w:val="26"/>
        </w:rPr>
        <w:t xml:space="preserve">                             График учебного процесса                          </w:t>
      </w:r>
      <w:r>
        <w:rPr>
          <w:rFonts w:ascii="Times New Roman" w:hAnsi="Times New Roman" w:cs="Times New Roman"/>
          <w:b/>
          <w:bCs/>
          <w:sz w:val="28"/>
          <w:szCs w:val="19"/>
        </w:rPr>
        <w:t>01.04.01 - МАТЕМАТИКА</w:t>
      </w:r>
    </w:p>
    <w:p w:rsidR="00745B5C" w:rsidRDefault="00745B5C">
      <w:pPr>
        <w:widowControl/>
        <w:spacing w:line="276" w:lineRule="auto"/>
        <w:rPr>
          <w:rFonts w:ascii="Times New Roman" w:hAnsi="Times New Roman" w:cs="Times New Roman"/>
          <w:b/>
          <w:sz w:val="24"/>
        </w:rPr>
      </w:pP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Обозначения: 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3810" distL="0" distR="0" simplePos="0" relativeHeight="2" behindDoc="0" locked="0" layoutInCell="0" allowOverlap="1">
                <wp:simplePos x="0" y="0"/>
                <wp:positionH relativeFrom="page">
                  <wp:posOffset>2529840</wp:posOffset>
                </wp:positionH>
                <wp:positionV relativeFrom="paragraph">
                  <wp:posOffset>11430</wp:posOffset>
                </wp:positionV>
                <wp:extent cx="213360" cy="167640"/>
                <wp:effectExtent l="0" t="0" r="0" b="3810"/>
                <wp:wrapNone/>
                <wp:docPr id="1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13480" cy="167760"/>
                        </a:xfrm>
                        <a:custGeom>
                          <a:avLst/>
                          <a:gdLst>
                            <a:gd name="textAreaLeft" fmla="*/ 0 w 120960"/>
                            <a:gd name="textAreaRight" fmla="*/ 121320 w 120960"/>
                            <a:gd name="textAreaTop" fmla="*/ 0 h 95040"/>
                            <a:gd name="textAreaBottom" fmla="*/ 95400 h 950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65" h="180" extrusionOk="0">
                              <a:moveTo>
                                <a:pt x="264" y="12"/>
                              </a:moveTo>
                              <a:lnTo>
                                <a:pt x="264" y="0"/>
                              </a:lnTo>
                              <a:lnTo>
                                <a:pt x="252" y="0"/>
                              </a:lnTo>
                              <a:lnTo>
                                <a:pt x="252" y="12"/>
                              </a:lnTo>
                              <a:lnTo>
                                <a:pt x="252" y="168"/>
                              </a:lnTo>
                              <a:lnTo>
                                <a:pt x="12" y="168"/>
                              </a:lnTo>
                              <a:lnTo>
                                <a:pt x="12" y="12"/>
                              </a:lnTo>
                              <a:lnTo>
                                <a:pt x="252" y="12"/>
                              </a:lnTo>
                              <a:lnTo>
                                <a:pt x="252" y="0"/>
                              </a:ln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2" y="180"/>
                              </a:lnTo>
                              <a:lnTo>
                                <a:pt x="252" y="180"/>
                              </a:lnTo>
                              <a:lnTo>
                                <a:pt x="264" y="180"/>
                              </a:lnTo>
                              <a:lnTo>
                                <a:pt x="264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994C0" id="Полилиния 29" o:spid="_x0000_s1026" style="position:absolute;margin-left:199.2pt;margin-top:.9pt;width:16.8pt;height:13.2pt;z-index:2;visibility:visible;mso-wrap-style:square;mso-wrap-distance-left:0;mso-wrap-distance-top:0;mso-wrap-distance-right:0;mso-wrap-distance-bottom:.3pt;mso-position-horizontal:absolute;mso-position-horizontal-relative:page;mso-position-vertical:absolute;mso-position-vertical-relative:text;v-text-anchor:top" coordsize="26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" o:allowincell="f" path="m264,12l264,,252,r,12l252,168r-240,l12,12r240,l252,,12,,,,,180r12,l252,180r12,l264,12xe" fillcolor="black" stroked="f" strokeweight="0">
                <v:path arrowok="t" o:extrusionok="f" textboxrect="0,0,266,181"/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Теоретическое обучение –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26670" distL="0" distR="26670" simplePos="0" relativeHeight="3" behindDoc="0" locked="0" layoutInCell="0" allowOverlap="1">
                <wp:simplePos x="0" y="0"/>
                <wp:positionH relativeFrom="page">
                  <wp:posOffset>2925445</wp:posOffset>
                </wp:positionH>
                <wp:positionV relativeFrom="paragraph">
                  <wp:posOffset>5080</wp:posOffset>
                </wp:positionV>
                <wp:extent cx="220980" cy="220980"/>
                <wp:effectExtent l="3810" t="3810" r="3810" b="3810"/>
                <wp:wrapNone/>
                <wp:docPr id="2" name="Надпись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H="1"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5B5C" w:rsidRDefault="00A71F70">
                            <w:pPr>
                              <w:pStyle w:val="af6"/>
                              <w:ind w:left="8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3" o:spid="_x0000_s1026" style="position:absolute;margin-left:230.35pt;margin-top:.4pt;width:17.4pt;height:17.4pt;flip:x;z-index:3;visibility:visible;mso-wrap-style:square;mso-wrap-distance-left:0;mso-wrap-distance-top:0;mso-wrap-distance-right:2.1pt;mso-wrap-distance-bottom:2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" o:allowincell="f" filled="f" strokeweight=".6pt">
                <v:textbox inset="0,0,0,0">
                  <w:txbxContent>
                    <w:p w:rsidR="00745B5C" w:rsidRDefault="00A71F70">
                      <w:pPr>
                        <w:pStyle w:val="af6"/>
                        <w:ind w:left="8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у.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ТО, включая учебную практику - 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22860" distL="0" distR="26670" simplePos="0" relativeHeight="6" behindDoc="0" locked="0" layoutInCell="0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17145</wp:posOffset>
                </wp:positionV>
                <wp:extent cx="220980" cy="205740"/>
                <wp:effectExtent l="3810" t="3810" r="3810" b="3810"/>
                <wp:wrapNone/>
                <wp:docPr id="3" name="Надпись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040" cy="20592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5B5C" w:rsidRDefault="00A71F70">
                            <w:pPr>
                              <w:pStyle w:val="af6"/>
                              <w:ind w:left="76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н.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4" o:spid="_x0000_s1027" style="position:absolute;margin-left:350.4pt;margin-top:1.35pt;width:17.4pt;height:16.2pt;z-index:6;visibility:visible;mso-wrap-style:square;mso-wrap-distance-left:0;mso-wrap-distance-top:0;mso-wrap-distance-right:2.1pt;mso-wrap-distance-bottom:1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" o:allowincell="f" filled="f" strokeweight=".6pt">
                <v:textbox inset="0,0,0,0">
                  <w:txbxContent>
                    <w:p w:rsidR="00745B5C" w:rsidRDefault="00A71F70">
                      <w:pPr>
                        <w:pStyle w:val="af6"/>
                        <w:ind w:left="76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ТО, включая распределенную НИР (Учебная практика) - 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26670" distL="0" distR="26670" simplePos="0" relativeHeight="8" behindDoc="0" locked="0" layoutInCell="0" allowOverlap="1">
                <wp:simplePos x="0" y="0"/>
                <wp:positionH relativeFrom="page">
                  <wp:posOffset>5113020</wp:posOffset>
                </wp:positionH>
                <wp:positionV relativeFrom="paragraph">
                  <wp:posOffset>13970</wp:posOffset>
                </wp:positionV>
                <wp:extent cx="220980" cy="220980"/>
                <wp:effectExtent l="3810" t="3810" r="3810" b="3810"/>
                <wp:wrapNone/>
                <wp:docPr id="4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5B5C" w:rsidRDefault="00A71F70">
                            <w:pPr>
                              <w:pStyle w:val="af6"/>
                              <w:ind w:left="71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5" o:spid="_x0000_s1028" style="position:absolute;margin-left:402.6pt;margin-top:1.1pt;width:17.4pt;height:17.4pt;z-index:8;visibility:visible;mso-wrap-style:square;mso-wrap-distance-left:0;mso-wrap-distance-top:0;mso-wrap-distance-right:2.1pt;mso-wrap-distance-bottom:2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" o:allowincell="f" filled="f" strokeweight=".6pt">
                <v:textbox inset="0,0,0,0">
                  <w:txbxContent>
                    <w:p w:rsidR="00745B5C" w:rsidRDefault="00A71F70">
                      <w:pPr>
                        <w:pStyle w:val="af6"/>
                        <w:ind w:left="71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ТО, включая распределенную НИР (Производственная практика) - 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Зачетная неделя - </w:t>
      </w:r>
      <w:r>
        <w:rPr>
          <w:rFonts w:ascii="Times New Roman" w:hAnsi="Times New Roman" w:cs="Times New Roman"/>
          <w:b/>
          <w:sz w:val="24"/>
        </w:rPr>
        <w:t>З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Экзаменационная сессия - </w:t>
      </w:r>
      <w:r>
        <w:rPr>
          <w:rFonts w:ascii="Times New Roman" w:hAnsi="Times New Roman" w:cs="Times New Roman"/>
          <w:b/>
          <w:sz w:val="24"/>
        </w:rPr>
        <w:t>Э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Каникулы - </w:t>
      </w:r>
      <w:r>
        <w:rPr>
          <w:rFonts w:ascii="Times New Roman" w:hAnsi="Times New Roman" w:cs="Times New Roman"/>
          <w:b/>
          <w:sz w:val="24"/>
        </w:rPr>
        <w:t>К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Нерабочие праздничные дни - </w:t>
      </w:r>
      <w:r>
        <w:rPr>
          <w:rFonts w:ascii="Times New Roman" w:hAnsi="Times New Roman" w:cs="Times New Roman"/>
          <w:b/>
          <w:sz w:val="24"/>
        </w:rPr>
        <w:t>В</w:t>
      </w:r>
    </w:p>
    <w:p w:rsidR="00745B5C" w:rsidRDefault="00F306CE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="00A71F70">
        <w:rPr>
          <w:rFonts w:ascii="Times New Roman" w:hAnsi="Times New Roman" w:cs="Times New Roman"/>
          <w:sz w:val="24"/>
        </w:rPr>
        <w:t xml:space="preserve">кзамены и защита ВКР - </w:t>
      </w:r>
      <w:bookmarkStart w:id="0" w:name="_GoBack"/>
      <w:bookmarkEnd w:id="0"/>
      <w:r w:rsidR="00A71F70">
        <w:rPr>
          <w:rFonts w:ascii="Times New Roman" w:hAnsi="Times New Roman" w:cs="Times New Roman"/>
          <w:b/>
          <w:sz w:val="24"/>
        </w:rPr>
        <w:t>Г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Производственная практика, включая НИР - </w:t>
      </w:r>
      <w:r>
        <w:rPr>
          <w:rFonts w:ascii="Times New Roman" w:hAnsi="Times New Roman" w:cs="Times New Roman"/>
          <w:b/>
          <w:sz w:val="24"/>
        </w:rPr>
        <w:t>П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Преддипломная практика – </w:t>
      </w:r>
      <w:r>
        <w:rPr>
          <w:rFonts w:ascii="Times New Roman" w:hAnsi="Times New Roman" w:cs="Times New Roman"/>
          <w:b/>
          <w:sz w:val="24"/>
        </w:rPr>
        <w:t xml:space="preserve">Д </w:t>
      </w:r>
    </w:p>
    <w:p w:rsidR="00745B5C" w:rsidRDefault="00A71F70">
      <w:pPr>
        <w:widowControl/>
        <w:spacing w:line="276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8890" distB="12700" distL="8255" distR="12700" simplePos="0" relativeHeight="10" behindDoc="0" locked="0" layoutInCell="0" allowOverlap="1">
                <wp:simplePos x="0" y="0"/>
                <wp:positionH relativeFrom="page">
                  <wp:posOffset>5799455</wp:posOffset>
                </wp:positionH>
                <wp:positionV relativeFrom="paragraph">
                  <wp:posOffset>2132965</wp:posOffset>
                </wp:positionV>
                <wp:extent cx="160020" cy="111760"/>
                <wp:effectExtent l="3810" t="3810" r="3810" b="3810"/>
                <wp:wrapNone/>
                <wp:docPr id="5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60200" cy="111600"/>
                        </a:xfrm>
                        <a:prstGeom prst="rect">
                          <a:avLst/>
                        </a:prstGeom>
                        <a:solidFill>
                          <a:srgbClr val="B09FC6"/>
                        </a:solidFill>
                        <a:ln w="76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45B5C" w:rsidRDefault="00A71F70">
                            <w:pPr>
                              <w:pStyle w:val="af6"/>
                              <w:ind w:left="93"/>
                            </w:pPr>
                            <w:r>
                              <w:t>У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57" o:spid="_x0000_s1029" style="position:absolute;margin-left:456.65pt;margin-top:167.95pt;width:12.6pt;height:8.8pt;z-index:10;visibility:visible;mso-wrap-style:square;mso-wrap-distance-left:.65pt;mso-wrap-distance-top:.7pt;mso-wrap-distance-right:1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" o:allowincell="f" fillcolor="#b09fc6" strokeweight=".6pt">
                <v:textbox inset="0,0,0,0">
                  <w:txbxContent>
                    <w:p w:rsidR="00745B5C" w:rsidRDefault="00A71F70">
                      <w:pPr>
                        <w:pStyle w:val="af6"/>
                        <w:ind w:left="93"/>
                      </w:pPr>
                      <w:r>
                        <w:t>У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Учебная практика – </w:t>
      </w:r>
      <w:r>
        <w:rPr>
          <w:rFonts w:ascii="Times New Roman" w:hAnsi="Times New Roman" w:cs="Times New Roman"/>
          <w:b/>
          <w:sz w:val="24"/>
        </w:rPr>
        <w:t>У</w:t>
      </w:r>
      <w:r w:rsidR="00F306CE">
        <w:rPr>
          <w:rFonts w:ascii="Times New Roman" w:hAnsi="Times New Roman" w:cs="Times New Roman"/>
          <w:b/>
          <w:sz w:val="24"/>
        </w:rPr>
        <w:t xml:space="preserve"> </w:t>
      </w:r>
    </w:p>
    <w:p w:rsidR="00745B5C" w:rsidRDefault="00745B5C">
      <w:pPr>
        <w:widowControl/>
        <w:spacing w:line="276" w:lineRule="auto"/>
        <w:rPr>
          <w:rFonts w:ascii="Times New Roman" w:hAnsi="Times New Roman" w:cs="Times New Roman"/>
          <w:sz w:val="24"/>
        </w:rPr>
      </w:pPr>
    </w:p>
    <w:sectPr w:rsidR="00745B5C">
      <w:pgSz w:w="16838" w:h="11906" w:orient="landscape"/>
      <w:pgMar w:top="1701" w:right="1134" w:bottom="850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70" w:rsidRDefault="00A71F70">
      <w:r>
        <w:separator/>
      </w:r>
    </w:p>
  </w:endnote>
  <w:endnote w:type="continuationSeparator" w:id="0">
    <w:p w:rsidR="00A71F70" w:rsidRDefault="00A7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70" w:rsidRDefault="00A71F70">
      <w:r>
        <w:separator/>
      </w:r>
    </w:p>
  </w:footnote>
  <w:footnote w:type="continuationSeparator" w:id="0">
    <w:p w:rsidR="00A71F70" w:rsidRDefault="00A7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5C"/>
    <w:rsid w:val="00745B5C"/>
    <w:rsid w:val="00A71F70"/>
    <w:rsid w:val="00F3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CB99"/>
  <w15:docId w15:val="{DE72699D-CC6C-4461-928E-94BF8012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af5">
    <w:name w:val="Основной текст Знак"/>
    <w:basedOn w:val="a0"/>
    <w:link w:val="af6"/>
    <w:uiPriority w:val="1"/>
    <w:qFormat/>
    <w:rPr>
      <w:rFonts w:ascii="Calibri" w:eastAsia="Calibri" w:hAnsi="Calibri" w:cs="Calibri"/>
      <w:sz w:val="13"/>
      <w:szCs w:val="13"/>
    </w:rPr>
  </w:style>
  <w:style w:type="character" w:customStyle="1" w:styleId="af7">
    <w:name w:val="Верхний колонтитул Знак"/>
    <w:basedOn w:val="a0"/>
    <w:link w:val="af8"/>
    <w:uiPriority w:val="99"/>
    <w:qFormat/>
    <w:rPr>
      <w:rFonts w:ascii="Calibri" w:eastAsia="Calibri" w:hAnsi="Calibri" w:cs="Calibri"/>
    </w:rPr>
  </w:style>
  <w:style w:type="character" w:customStyle="1" w:styleId="af9">
    <w:name w:val="Нижний колонтитул Знак"/>
    <w:basedOn w:val="a0"/>
    <w:link w:val="afa"/>
    <w:uiPriority w:val="99"/>
    <w:qFormat/>
    <w:rPr>
      <w:rFonts w:ascii="Calibri" w:eastAsia="Calibri" w:hAnsi="Calibri" w:cs="Calibri"/>
    </w:rPr>
  </w:style>
  <w:style w:type="paragraph" w:customStyle="1" w:styleId="Heading">
    <w:name w:val="Heading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link w:val="af5"/>
    <w:uiPriority w:val="1"/>
    <w:qFormat/>
    <w:pPr>
      <w:spacing w:before="1"/>
    </w:pPr>
    <w:rPr>
      <w:sz w:val="13"/>
      <w:szCs w:val="13"/>
    </w:rPr>
  </w:style>
  <w:style w:type="paragraph" w:styleId="afb">
    <w:name w:val="List"/>
    <w:basedOn w:val="af6"/>
    <w:rPr>
      <w:rFonts w:cs="Ari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paragraph" w:styleId="afa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uiPriority w:val="2"/>
    <w:semiHidden/>
    <w:unhideWhenUsed/>
    <w:qFormat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6</cp:revision>
  <dcterms:created xsi:type="dcterms:W3CDTF">2024-11-19T14:13:00Z</dcterms:created>
  <dcterms:modified xsi:type="dcterms:W3CDTF">2025-03-24T08:55:00Z</dcterms:modified>
  <dc:language>en-GB</dc:language>
</cp:coreProperties>
</file>